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FF" w:rsidRDefault="00D84E36" w:rsidP="00D84E36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Отчет Г</w:t>
      </w:r>
      <w:r w:rsidR="00854DA5" w:rsidRPr="00C94CF1">
        <w:rPr>
          <w:b/>
          <w:bCs/>
          <w:color w:val="212121"/>
          <w:sz w:val="28"/>
          <w:szCs w:val="28"/>
        </w:rPr>
        <w:t>лавы</w:t>
      </w:r>
      <w:r w:rsidR="000C6880" w:rsidRPr="00C94CF1">
        <w:rPr>
          <w:b/>
          <w:bCs/>
          <w:color w:val="212121"/>
          <w:sz w:val="28"/>
          <w:szCs w:val="28"/>
        </w:rPr>
        <w:t xml:space="preserve"> </w:t>
      </w:r>
      <w:r w:rsidR="009858D6">
        <w:rPr>
          <w:b/>
          <w:bCs/>
          <w:color w:val="212121"/>
          <w:sz w:val="28"/>
          <w:szCs w:val="28"/>
        </w:rPr>
        <w:t xml:space="preserve">Калининского </w:t>
      </w:r>
      <w:r w:rsidR="00854DA5" w:rsidRPr="00C94CF1">
        <w:rPr>
          <w:b/>
          <w:bCs/>
          <w:color w:val="212121"/>
          <w:sz w:val="28"/>
          <w:szCs w:val="28"/>
        </w:rPr>
        <w:t>сельсовета</w:t>
      </w:r>
      <w:r w:rsidR="00A37EFF">
        <w:rPr>
          <w:b/>
          <w:bCs/>
          <w:color w:val="212121"/>
          <w:sz w:val="28"/>
          <w:szCs w:val="28"/>
        </w:rPr>
        <w:t xml:space="preserve"> Колыванского района Новосибирской области </w:t>
      </w:r>
      <w:r w:rsidR="00854DA5" w:rsidRPr="00C94CF1">
        <w:rPr>
          <w:b/>
          <w:bCs/>
          <w:color w:val="212121"/>
          <w:sz w:val="28"/>
          <w:szCs w:val="28"/>
        </w:rPr>
        <w:t>о результатах деятельности за 20</w:t>
      </w:r>
      <w:r w:rsidR="00D85366">
        <w:rPr>
          <w:b/>
          <w:bCs/>
          <w:color w:val="212121"/>
          <w:sz w:val="28"/>
          <w:szCs w:val="28"/>
        </w:rPr>
        <w:t>2</w:t>
      </w:r>
      <w:r w:rsidR="006F1910">
        <w:rPr>
          <w:b/>
          <w:bCs/>
          <w:color w:val="212121"/>
          <w:sz w:val="28"/>
          <w:szCs w:val="28"/>
        </w:rPr>
        <w:t>3</w:t>
      </w:r>
      <w:r w:rsidR="00854DA5" w:rsidRPr="00C94CF1">
        <w:rPr>
          <w:b/>
          <w:bCs/>
          <w:color w:val="212121"/>
          <w:sz w:val="28"/>
          <w:szCs w:val="28"/>
        </w:rPr>
        <w:t xml:space="preserve"> год </w:t>
      </w:r>
    </w:p>
    <w:p w:rsidR="00854DA5" w:rsidRDefault="00854DA5" w:rsidP="00D84E36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  <w:r w:rsidRPr="00C94CF1">
        <w:rPr>
          <w:b/>
          <w:bCs/>
          <w:color w:val="212121"/>
          <w:sz w:val="28"/>
          <w:szCs w:val="28"/>
        </w:rPr>
        <w:t>и перспективах развития на 202</w:t>
      </w:r>
      <w:r w:rsidR="006F1910">
        <w:rPr>
          <w:b/>
          <w:bCs/>
          <w:color w:val="212121"/>
          <w:sz w:val="28"/>
          <w:szCs w:val="28"/>
        </w:rPr>
        <w:t>4</w:t>
      </w:r>
      <w:r w:rsidRPr="00C94CF1">
        <w:rPr>
          <w:b/>
          <w:bCs/>
          <w:color w:val="212121"/>
          <w:sz w:val="28"/>
          <w:szCs w:val="28"/>
        </w:rPr>
        <w:t xml:space="preserve"> год</w:t>
      </w:r>
    </w:p>
    <w:p w:rsidR="00C94ED8" w:rsidRPr="00D84E36" w:rsidRDefault="00C94ED8" w:rsidP="00D84E36">
      <w:pPr>
        <w:shd w:val="clear" w:color="auto" w:fill="FFFFFF"/>
        <w:jc w:val="center"/>
        <w:rPr>
          <w:b/>
          <w:bCs/>
          <w:color w:val="212121"/>
          <w:sz w:val="28"/>
          <w:szCs w:val="28"/>
        </w:rPr>
      </w:pPr>
    </w:p>
    <w:p w:rsidR="00854DA5" w:rsidRPr="00C94CF1" w:rsidRDefault="00854DA5" w:rsidP="00854DA5">
      <w:pPr>
        <w:shd w:val="clear" w:color="auto" w:fill="FFFFFF"/>
        <w:jc w:val="center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> 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Деятельность администрации </w:t>
      </w:r>
      <w:r w:rsidR="009858D6">
        <w:rPr>
          <w:color w:val="212121"/>
          <w:sz w:val="28"/>
          <w:szCs w:val="28"/>
        </w:rPr>
        <w:t xml:space="preserve">Калининского </w:t>
      </w:r>
      <w:r w:rsidR="00D84E36">
        <w:rPr>
          <w:color w:val="212121"/>
          <w:sz w:val="28"/>
          <w:szCs w:val="28"/>
        </w:rPr>
        <w:t>сельсовета в минувшем</w:t>
      </w:r>
      <w:r w:rsidRPr="00C94CF1">
        <w:rPr>
          <w:color w:val="212121"/>
          <w:sz w:val="28"/>
          <w:szCs w:val="28"/>
        </w:rPr>
        <w:t xml:space="preserve"> </w:t>
      </w:r>
      <w:r w:rsidR="00D84E36" w:rsidRPr="00C94CF1">
        <w:rPr>
          <w:color w:val="212121"/>
          <w:sz w:val="28"/>
          <w:szCs w:val="28"/>
        </w:rPr>
        <w:t>20</w:t>
      </w:r>
      <w:r w:rsidR="00D84E36">
        <w:rPr>
          <w:color w:val="212121"/>
          <w:sz w:val="28"/>
          <w:szCs w:val="28"/>
        </w:rPr>
        <w:t>2</w:t>
      </w:r>
      <w:r w:rsidR="006F1910">
        <w:rPr>
          <w:color w:val="212121"/>
          <w:sz w:val="28"/>
          <w:szCs w:val="28"/>
        </w:rPr>
        <w:t>3</w:t>
      </w:r>
      <w:r w:rsidR="00D84E36">
        <w:rPr>
          <w:color w:val="212121"/>
          <w:sz w:val="28"/>
          <w:szCs w:val="28"/>
        </w:rPr>
        <w:t xml:space="preserve"> году </w:t>
      </w:r>
      <w:r w:rsidRPr="00C94CF1">
        <w:rPr>
          <w:color w:val="212121"/>
          <w:sz w:val="28"/>
          <w:szCs w:val="28"/>
        </w:rPr>
        <w:t>строилась</w:t>
      </w:r>
      <w:r w:rsidR="00D84E36">
        <w:rPr>
          <w:color w:val="212121"/>
          <w:sz w:val="28"/>
          <w:szCs w:val="28"/>
        </w:rPr>
        <w:t xml:space="preserve"> в соответствии с федеральным и </w:t>
      </w:r>
      <w:r w:rsidR="000C6880" w:rsidRPr="00C94CF1">
        <w:rPr>
          <w:color w:val="212121"/>
          <w:sz w:val="28"/>
          <w:szCs w:val="28"/>
        </w:rPr>
        <w:t>облас</w:t>
      </w:r>
      <w:r w:rsidR="002E598A" w:rsidRPr="00C94CF1">
        <w:rPr>
          <w:color w:val="212121"/>
          <w:sz w:val="28"/>
          <w:szCs w:val="28"/>
        </w:rPr>
        <w:t>т</w:t>
      </w:r>
      <w:r w:rsidR="000C6880" w:rsidRPr="00C94CF1">
        <w:rPr>
          <w:color w:val="212121"/>
          <w:sz w:val="28"/>
          <w:szCs w:val="28"/>
        </w:rPr>
        <w:t>ным</w:t>
      </w:r>
      <w:r w:rsidRPr="00C94CF1">
        <w:rPr>
          <w:color w:val="212121"/>
          <w:sz w:val="28"/>
          <w:szCs w:val="28"/>
        </w:rPr>
        <w:t> законодательством, Уставом муниципального образования.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всего, содержание 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  поселения и специалистами, рассмотрения письменных и устных обращений.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</w:t>
      </w:r>
      <w:r w:rsidR="009858D6">
        <w:rPr>
          <w:color w:val="212121"/>
          <w:sz w:val="28"/>
          <w:szCs w:val="28"/>
        </w:rPr>
        <w:t xml:space="preserve">Калининского </w:t>
      </w:r>
      <w:r w:rsidRPr="00C94CF1">
        <w:rPr>
          <w:color w:val="212121"/>
          <w:sz w:val="28"/>
          <w:szCs w:val="28"/>
        </w:rPr>
        <w:t>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другое. Основной задачей сайта является обеспечение гласности и доступности информации о деятельности органов местного самоуправления поселения  и принимаемых ими решениях.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Территория поселения составляет </w:t>
      </w:r>
      <w:r w:rsidR="009B75E1">
        <w:rPr>
          <w:sz w:val="28"/>
          <w:szCs w:val="28"/>
        </w:rPr>
        <w:t>48 657</w:t>
      </w:r>
      <w:r w:rsidRPr="00C94CF1">
        <w:rPr>
          <w:color w:val="212121"/>
          <w:sz w:val="28"/>
          <w:szCs w:val="28"/>
        </w:rPr>
        <w:t xml:space="preserve"> га</w:t>
      </w:r>
    </w:p>
    <w:p w:rsidR="004306F7" w:rsidRPr="00C94CF1" w:rsidRDefault="00854DA5" w:rsidP="009B75E1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В состав </w:t>
      </w:r>
      <w:r w:rsidR="009858D6">
        <w:rPr>
          <w:color w:val="212121"/>
          <w:sz w:val="28"/>
          <w:szCs w:val="28"/>
        </w:rPr>
        <w:t xml:space="preserve">Калининского </w:t>
      </w:r>
      <w:r w:rsidRPr="00C94CF1">
        <w:rPr>
          <w:color w:val="212121"/>
          <w:sz w:val="28"/>
          <w:szCs w:val="28"/>
        </w:rPr>
        <w:t xml:space="preserve">сельсовета входят </w:t>
      </w:r>
      <w:r w:rsidR="000C6880" w:rsidRPr="00C94CF1">
        <w:rPr>
          <w:color w:val="212121"/>
          <w:sz w:val="28"/>
          <w:szCs w:val="28"/>
        </w:rPr>
        <w:t>5</w:t>
      </w:r>
      <w:r w:rsidRPr="00C94CF1">
        <w:rPr>
          <w:color w:val="212121"/>
          <w:sz w:val="28"/>
          <w:szCs w:val="28"/>
        </w:rPr>
        <w:t xml:space="preserve"> населенных пункт</w:t>
      </w:r>
      <w:r w:rsidR="000C6880" w:rsidRPr="00C94CF1">
        <w:rPr>
          <w:color w:val="212121"/>
          <w:sz w:val="28"/>
          <w:szCs w:val="28"/>
        </w:rPr>
        <w:t>ов</w:t>
      </w:r>
      <w:r w:rsidRPr="00C94CF1">
        <w:rPr>
          <w:color w:val="212121"/>
          <w:sz w:val="28"/>
          <w:szCs w:val="28"/>
        </w:rPr>
        <w:t>:</w:t>
      </w:r>
      <w:r w:rsidR="006F1910">
        <w:rPr>
          <w:color w:val="212121"/>
          <w:sz w:val="28"/>
          <w:szCs w:val="28"/>
        </w:rPr>
        <w:t xml:space="preserve"> </w:t>
      </w:r>
      <w:r w:rsidRPr="00C94CF1">
        <w:rPr>
          <w:color w:val="212121"/>
          <w:sz w:val="28"/>
          <w:szCs w:val="28"/>
        </w:rPr>
        <w:t>с</w:t>
      </w:r>
      <w:r w:rsidR="009B75E1">
        <w:rPr>
          <w:color w:val="212121"/>
          <w:sz w:val="28"/>
          <w:szCs w:val="28"/>
        </w:rPr>
        <w:t>. Боярка</w:t>
      </w:r>
      <w:r w:rsidRPr="00C94CF1">
        <w:rPr>
          <w:color w:val="212121"/>
          <w:sz w:val="28"/>
          <w:szCs w:val="28"/>
        </w:rPr>
        <w:t xml:space="preserve">, </w:t>
      </w:r>
      <w:r w:rsidR="009B75E1">
        <w:rPr>
          <w:color w:val="212121"/>
          <w:sz w:val="28"/>
          <w:szCs w:val="28"/>
        </w:rPr>
        <w:t>с. Тропино</w:t>
      </w:r>
      <w:r w:rsidRPr="00C94CF1">
        <w:rPr>
          <w:color w:val="212121"/>
          <w:sz w:val="28"/>
          <w:szCs w:val="28"/>
        </w:rPr>
        <w:t xml:space="preserve">, </w:t>
      </w:r>
      <w:r w:rsidR="009B75E1">
        <w:rPr>
          <w:color w:val="212121"/>
          <w:sz w:val="28"/>
          <w:szCs w:val="28"/>
        </w:rPr>
        <w:t>п. Паутовский</w:t>
      </w:r>
      <w:r w:rsidRPr="00C94CF1">
        <w:rPr>
          <w:sz w:val="28"/>
          <w:szCs w:val="28"/>
        </w:rPr>
        <w:t xml:space="preserve">, </w:t>
      </w:r>
      <w:r w:rsidR="009B75E1">
        <w:rPr>
          <w:sz w:val="28"/>
          <w:szCs w:val="28"/>
        </w:rPr>
        <w:t xml:space="preserve">п. Орловский, д. Паутово. </w:t>
      </w:r>
      <w:r w:rsidRPr="00C94CF1">
        <w:rPr>
          <w:sz w:val="28"/>
          <w:szCs w:val="28"/>
        </w:rPr>
        <w:t xml:space="preserve">Общая протяженность дорожной сети </w:t>
      </w:r>
      <w:r w:rsidR="009B75E1">
        <w:rPr>
          <w:sz w:val="28"/>
          <w:szCs w:val="28"/>
        </w:rPr>
        <w:t>1</w:t>
      </w:r>
      <w:r w:rsidR="006F1910">
        <w:rPr>
          <w:sz w:val="28"/>
          <w:szCs w:val="28"/>
        </w:rPr>
        <w:t>8,9</w:t>
      </w:r>
      <w:r w:rsidR="004306F7" w:rsidRPr="00C94CF1">
        <w:rPr>
          <w:sz w:val="28"/>
          <w:szCs w:val="28"/>
        </w:rPr>
        <w:t xml:space="preserve"> км.</w:t>
      </w:r>
    </w:p>
    <w:p w:rsidR="00854DA5" w:rsidRPr="003E3E6D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D44077">
        <w:rPr>
          <w:sz w:val="28"/>
          <w:szCs w:val="28"/>
        </w:rPr>
        <w:t xml:space="preserve">Численность </w:t>
      </w:r>
      <w:r w:rsidR="0072050F" w:rsidRPr="00D44077">
        <w:rPr>
          <w:sz w:val="28"/>
          <w:szCs w:val="28"/>
        </w:rPr>
        <w:t xml:space="preserve">фактически проживающего </w:t>
      </w:r>
      <w:r w:rsidRPr="00D44077">
        <w:rPr>
          <w:sz w:val="28"/>
          <w:szCs w:val="28"/>
        </w:rPr>
        <w:t>населения сельск</w:t>
      </w:r>
      <w:r w:rsidR="0072050F" w:rsidRPr="00D44077">
        <w:rPr>
          <w:sz w:val="28"/>
          <w:szCs w:val="28"/>
        </w:rPr>
        <w:t>их</w:t>
      </w:r>
      <w:r w:rsidRPr="00D44077">
        <w:rPr>
          <w:sz w:val="28"/>
          <w:szCs w:val="28"/>
        </w:rPr>
        <w:t xml:space="preserve"> поселени</w:t>
      </w:r>
      <w:r w:rsidR="0072050F" w:rsidRPr="00D44077">
        <w:rPr>
          <w:sz w:val="28"/>
          <w:szCs w:val="28"/>
        </w:rPr>
        <w:t>й</w:t>
      </w:r>
      <w:r w:rsidRPr="00D44077">
        <w:rPr>
          <w:sz w:val="28"/>
          <w:szCs w:val="28"/>
        </w:rPr>
        <w:t xml:space="preserve"> по состоянию на 01.01.202</w:t>
      </w:r>
      <w:r w:rsidR="006F1910">
        <w:rPr>
          <w:sz w:val="28"/>
          <w:szCs w:val="28"/>
        </w:rPr>
        <w:t>4</w:t>
      </w:r>
      <w:r w:rsidRPr="00D44077">
        <w:rPr>
          <w:sz w:val="28"/>
          <w:szCs w:val="28"/>
        </w:rPr>
        <w:t xml:space="preserve"> года составляет </w:t>
      </w:r>
      <w:r w:rsidR="003E3E6D" w:rsidRPr="003E3E6D">
        <w:rPr>
          <w:sz w:val="28"/>
          <w:szCs w:val="28"/>
        </w:rPr>
        <w:t>73</w:t>
      </w:r>
      <w:r w:rsidR="0072050F" w:rsidRPr="003E3E6D">
        <w:rPr>
          <w:sz w:val="28"/>
          <w:szCs w:val="28"/>
        </w:rPr>
        <w:t>6</w:t>
      </w:r>
      <w:r w:rsidRPr="003E3E6D">
        <w:rPr>
          <w:sz w:val="28"/>
          <w:szCs w:val="28"/>
        </w:rPr>
        <w:t xml:space="preserve"> человек</w:t>
      </w:r>
      <w:r w:rsidR="0072050F" w:rsidRPr="003E3E6D">
        <w:rPr>
          <w:sz w:val="28"/>
          <w:szCs w:val="28"/>
        </w:rPr>
        <w:t xml:space="preserve">, </w:t>
      </w:r>
      <w:r w:rsidRPr="003E3E6D">
        <w:rPr>
          <w:sz w:val="28"/>
          <w:szCs w:val="28"/>
        </w:rPr>
        <w:t xml:space="preserve">из них пенсионеры – </w:t>
      </w:r>
      <w:r w:rsidR="003E3E6D" w:rsidRPr="003E3E6D">
        <w:rPr>
          <w:sz w:val="28"/>
          <w:szCs w:val="28"/>
        </w:rPr>
        <w:t>242</w:t>
      </w:r>
      <w:r w:rsidR="0072050F" w:rsidRPr="003E3E6D">
        <w:rPr>
          <w:sz w:val="28"/>
          <w:szCs w:val="28"/>
        </w:rPr>
        <w:t xml:space="preserve">, </w:t>
      </w:r>
      <w:r w:rsidRPr="003E3E6D">
        <w:rPr>
          <w:sz w:val="28"/>
          <w:szCs w:val="28"/>
        </w:rPr>
        <w:t xml:space="preserve">дети и подростки до 18 лет – </w:t>
      </w:r>
      <w:r w:rsidR="00A82D21" w:rsidRPr="003E3E6D">
        <w:rPr>
          <w:sz w:val="28"/>
          <w:szCs w:val="28"/>
        </w:rPr>
        <w:t>2</w:t>
      </w:r>
      <w:r w:rsidR="003E3E6D" w:rsidRPr="003E3E6D">
        <w:rPr>
          <w:sz w:val="28"/>
          <w:szCs w:val="28"/>
        </w:rPr>
        <w:t>08</w:t>
      </w:r>
      <w:r w:rsidRPr="003E3E6D">
        <w:rPr>
          <w:sz w:val="28"/>
          <w:szCs w:val="28"/>
        </w:rPr>
        <w:t xml:space="preserve"> чел</w:t>
      </w:r>
      <w:r w:rsidR="00510966" w:rsidRPr="003E3E6D">
        <w:rPr>
          <w:sz w:val="28"/>
          <w:szCs w:val="28"/>
        </w:rPr>
        <w:t>овек</w:t>
      </w:r>
      <w:r w:rsidR="0072050F" w:rsidRPr="003E3E6D">
        <w:rPr>
          <w:sz w:val="28"/>
          <w:szCs w:val="28"/>
        </w:rPr>
        <w:t xml:space="preserve">, </w:t>
      </w:r>
      <w:r w:rsidR="00D44077" w:rsidRPr="003E3E6D">
        <w:rPr>
          <w:sz w:val="28"/>
          <w:szCs w:val="28"/>
        </w:rPr>
        <w:t xml:space="preserve">трудоспособное население - </w:t>
      </w:r>
      <w:r w:rsidR="00510966" w:rsidRPr="003E3E6D">
        <w:rPr>
          <w:sz w:val="28"/>
          <w:szCs w:val="28"/>
        </w:rPr>
        <w:t xml:space="preserve"> </w:t>
      </w:r>
      <w:r w:rsidR="003E3E6D" w:rsidRPr="003E3E6D">
        <w:rPr>
          <w:sz w:val="28"/>
          <w:szCs w:val="28"/>
        </w:rPr>
        <w:t>588</w:t>
      </w:r>
      <w:r w:rsidR="00D44077" w:rsidRPr="003E3E6D">
        <w:rPr>
          <w:sz w:val="28"/>
          <w:szCs w:val="28"/>
        </w:rPr>
        <w:t xml:space="preserve"> </w:t>
      </w:r>
      <w:r w:rsidR="00510966" w:rsidRPr="003E3E6D">
        <w:rPr>
          <w:sz w:val="28"/>
          <w:szCs w:val="28"/>
        </w:rPr>
        <w:t>человек.</w:t>
      </w:r>
      <w:r w:rsidRPr="003E3E6D">
        <w:rPr>
          <w:sz w:val="28"/>
          <w:szCs w:val="28"/>
        </w:rPr>
        <w:t xml:space="preserve"> Сокращение численности населения вызвано </w:t>
      </w:r>
      <w:r w:rsidR="00A82D21" w:rsidRPr="003E3E6D">
        <w:rPr>
          <w:sz w:val="28"/>
          <w:szCs w:val="28"/>
        </w:rPr>
        <w:t xml:space="preserve">переселением жителей </w:t>
      </w:r>
      <w:r w:rsidR="00D44077" w:rsidRPr="003E3E6D">
        <w:rPr>
          <w:sz w:val="28"/>
          <w:szCs w:val="28"/>
        </w:rPr>
        <w:t xml:space="preserve">из </w:t>
      </w:r>
      <w:r w:rsidR="00A82D21" w:rsidRPr="003E3E6D">
        <w:rPr>
          <w:sz w:val="28"/>
          <w:szCs w:val="28"/>
        </w:rPr>
        <w:t>муниципального образования</w:t>
      </w:r>
      <w:r w:rsidR="00D84E36" w:rsidRPr="003E3E6D">
        <w:rPr>
          <w:sz w:val="28"/>
          <w:szCs w:val="28"/>
        </w:rPr>
        <w:t xml:space="preserve">. </w:t>
      </w:r>
    </w:p>
    <w:p w:rsidR="00854DA5" w:rsidRPr="003E3E6D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3E3E6D">
        <w:rPr>
          <w:sz w:val="28"/>
          <w:szCs w:val="28"/>
        </w:rPr>
        <w:t>Количество рож</w:t>
      </w:r>
      <w:r w:rsidR="002D20D2" w:rsidRPr="003E3E6D">
        <w:rPr>
          <w:sz w:val="28"/>
          <w:szCs w:val="28"/>
        </w:rPr>
        <w:t>денных в 202</w:t>
      </w:r>
      <w:r w:rsidR="006F1910" w:rsidRPr="003E3E6D">
        <w:rPr>
          <w:sz w:val="28"/>
          <w:szCs w:val="28"/>
        </w:rPr>
        <w:t>3</w:t>
      </w:r>
      <w:r w:rsidRPr="003E3E6D">
        <w:rPr>
          <w:sz w:val="28"/>
          <w:szCs w:val="28"/>
        </w:rPr>
        <w:t xml:space="preserve"> году составило – </w:t>
      </w:r>
      <w:r w:rsidR="003E3E6D" w:rsidRPr="003E3E6D">
        <w:rPr>
          <w:sz w:val="28"/>
          <w:szCs w:val="28"/>
        </w:rPr>
        <w:t>1</w:t>
      </w:r>
      <w:r w:rsidRPr="003E3E6D">
        <w:rPr>
          <w:sz w:val="28"/>
          <w:szCs w:val="28"/>
        </w:rPr>
        <w:t xml:space="preserve"> детей</w:t>
      </w:r>
      <w:r w:rsidR="00D84E36" w:rsidRPr="003E3E6D">
        <w:rPr>
          <w:sz w:val="28"/>
          <w:szCs w:val="28"/>
        </w:rPr>
        <w:t xml:space="preserve"> (в 20</w:t>
      </w:r>
      <w:r w:rsidR="00510966" w:rsidRPr="003E3E6D">
        <w:rPr>
          <w:sz w:val="28"/>
          <w:szCs w:val="28"/>
        </w:rPr>
        <w:t>2</w:t>
      </w:r>
      <w:r w:rsidR="006F1910" w:rsidRPr="003E3E6D">
        <w:rPr>
          <w:sz w:val="28"/>
          <w:szCs w:val="28"/>
        </w:rPr>
        <w:t>2</w:t>
      </w:r>
      <w:r w:rsidR="00A82D21" w:rsidRPr="003E3E6D">
        <w:rPr>
          <w:sz w:val="28"/>
          <w:szCs w:val="28"/>
        </w:rPr>
        <w:t xml:space="preserve"> </w:t>
      </w:r>
      <w:r w:rsidR="00D84E36" w:rsidRPr="003E3E6D">
        <w:rPr>
          <w:sz w:val="28"/>
          <w:szCs w:val="28"/>
        </w:rPr>
        <w:t xml:space="preserve">году родилось </w:t>
      </w:r>
      <w:r w:rsidR="003E3E6D" w:rsidRPr="003E3E6D">
        <w:rPr>
          <w:sz w:val="28"/>
          <w:szCs w:val="28"/>
        </w:rPr>
        <w:t>9</w:t>
      </w:r>
      <w:r w:rsidR="002D20D2" w:rsidRPr="003E3E6D">
        <w:rPr>
          <w:sz w:val="28"/>
          <w:szCs w:val="28"/>
        </w:rPr>
        <w:t xml:space="preserve"> детей)</w:t>
      </w:r>
      <w:r w:rsidR="00D44077" w:rsidRPr="003E3E6D">
        <w:rPr>
          <w:sz w:val="28"/>
          <w:szCs w:val="28"/>
        </w:rPr>
        <w:t>, умерших в 202</w:t>
      </w:r>
      <w:r w:rsidR="006F1910" w:rsidRPr="003E3E6D">
        <w:rPr>
          <w:sz w:val="28"/>
          <w:szCs w:val="28"/>
        </w:rPr>
        <w:t>3</w:t>
      </w:r>
      <w:r w:rsidR="00D44077" w:rsidRPr="003E3E6D">
        <w:rPr>
          <w:sz w:val="28"/>
          <w:szCs w:val="28"/>
        </w:rPr>
        <w:t xml:space="preserve"> году – </w:t>
      </w:r>
      <w:r w:rsidR="003E3E6D" w:rsidRPr="003E3E6D">
        <w:rPr>
          <w:sz w:val="28"/>
          <w:szCs w:val="28"/>
        </w:rPr>
        <w:t>9</w:t>
      </w:r>
      <w:r w:rsidR="00D44077" w:rsidRPr="003E3E6D">
        <w:rPr>
          <w:sz w:val="28"/>
          <w:szCs w:val="28"/>
        </w:rPr>
        <w:t xml:space="preserve"> человека.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3E3E6D">
        <w:rPr>
          <w:sz w:val="28"/>
          <w:szCs w:val="28"/>
        </w:rPr>
        <w:t xml:space="preserve">На территории сельсовета функционируют общеобразовательная </w:t>
      </w:r>
      <w:r w:rsidR="00A82D21" w:rsidRPr="003E3E6D">
        <w:rPr>
          <w:sz w:val="28"/>
          <w:szCs w:val="28"/>
        </w:rPr>
        <w:t>Боярская</w:t>
      </w:r>
      <w:r w:rsidRPr="003E3E6D">
        <w:rPr>
          <w:sz w:val="28"/>
          <w:szCs w:val="28"/>
        </w:rPr>
        <w:t xml:space="preserve"> </w:t>
      </w:r>
      <w:r w:rsidR="00D84E36" w:rsidRPr="003E3E6D">
        <w:rPr>
          <w:sz w:val="28"/>
          <w:szCs w:val="28"/>
        </w:rPr>
        <w:t>СОШ</w:t>
      </w:r>
      <w:r w:rsidRPr="003E3E6D">
        <w:rPr>
          <w:sz w:val="28"/>
          <w:szCs w:val="28"/>
        </w:rPr>
        <w:t xml:space="preserve">, </w:t>
      </w:r>
      <w:r w:rsidR="00D46647" w:rsidRPr="003E3E6D">
        <w:rPr>
          <w:sz w:val="28"/>
          <w:szCs w:val="28"/>
        </w:rPr>
        <w:t>Калининский</w:t>
      </w:r>
      <w:r w:rsidR="00D938A6" w:rsidRPr="003E3E6D">
        <w:rPr>
          <w:sz w:val="28"/>
          <w:szCs w:val="28"/>
        </w:rPr>
        <w:t xml:space="preserve"> и </w:t>
      </w:r>
      <w:proofErr w:type="spellStart"/>
      <w:r w:rsidR="00D46647" w:rsidRPr="003E3E6D">
        <w:rPr>
          <w:sz w:val="28"/>
          <w:szCs w:val="28"/>
        </w:rPr>
        <w:t>Тропинский</w:t>
      </w:r>
      <w:proofErr w:type="spellEnd"/>
      <w:r w:rsidR="00D84E36" w:rsidRPr="003E3E6D">
        <w:rPr>
          <w:sz w:val="28"/>
          <w:szCs w:val="28"/>
        </w:rPr>
        <w:t xml:space="preserve"> ФАП</w:t>
      </w:r>
      <w:r w:rsidR="006F1910" w:rsidRPr="003E3E6D">
        <w:rPr>
          <w:sz w:val="28"/>
          <w:szCs w:val="28"/>
        </w:rPr>
        <w:t xml:space="preserve"> нуждаются в медицинском персонале – отсутствие фельдшера, посещение районного</w:t>
      </w:r>
      <w:r w:rsidR="006F1910">
        <w:rPr>
          <w:sz w:val="28"/>
          <w:szCs w:val="28"/>
        </w:rPr>
        <w:t xml:space="preserve"> терапевта один раз </w:t>
      </w:r>
      <w:r w:rsidR="006F1910">
        <w:rPr>
          <w:sz w:val="28"/>
          <w:szCs w:val="28"/>
        </w:rPr>
        <w:lastRenderedPageBreak/>
        <w:t>в месяц и прививки</w:t>
      </w:r>
      <w:r w:rsidRPr="00C94CF1">
        <w:rPr>
          <w:sz w:val="28"/>
          <w:szCs w:val="28"/>
        </w:rPr>
        <w:t>, почтовое отделение</w:t>
      </w:r>
      <w:r w:rsidR="00903110">
        <w:rPr>
          <w:sz w:val="28"/>
          <w:szCs w:val="28"/>
        </w:rPr>
        <w:t xml:space="preserve"> в с. Боярка и с. Тропино</w:t>
      </w:r>
      <w:r w:rsidRPr="00C94CF1">
        <w:rPr>
          <w:sz w:val="28"/>
          <w:szCs w:val="28"/>
        </w:rPr>
        <w:t>,  библиотек</w:t>
      </w:r>
      <w:r w:rsidR="00D46647">
        <w:rPr>
          <w:sz w:val="28"/>
          <w:szCs w:val="28"/>
        </w:rPr>
        <w:t>а в с. Боярка</w:t>
      </w:r>
      <w:r w:rsidR="00903110">
        <w:rPr>
          <w:sz w:val="28"/>
          <w:szCs w:val="28"/>
        </w:rPr>
        <w:t xml:space="preserve"> и с. Тропино</w:t>
      </w:r>
      <w:r w:rsidRPr="00C94CF1">
        <w:rPr>
          <w:sz w:val="28"/>
          <w:szCs w:val="28"/>
        </w:rPr>
        <w:t xml:space="preserve">, </w:t>
      </w:r>
      <w:r w:rsidR="00D84E36">
        <w:rPr>
          <w:sz w:val="28"/>
          <w:szCs w:val="28"/>
        </w:rPr>
        <w:t xml:space="preserve"> </w:t>
      </w:r>
      <w:r w:rsidRPr="00C94CF1">
        <w:rPr>
          <w:sz w:val="28"/>
          <w:szCs w:val="28"/>
        </w:rPr>
        <w:t>МКУ</w:t>
      </w:r>
      <w:r w:rsidR="00D84E36">
        <w:rPr>
          <w:sz w:val="28"/>
          <w:szCs w:val="28"/>
        </w:rPr>
        <w:t xml:space="preserve"> </w:t>
      </w:r>
      <w:r w:rsidR="00D938A6" w:rsidRPr="00C94CF1">
        <w:rPr>
          <w:sz w:val="28"/>
          <w:szCs w:val="28"/>
        </w:rPr>
        <w:t>ОЦ</w:t>
      </w:r>
      <w:r w:rsidRPr="00C94CF1">
        <w:rPr>
          <w:sz w:val="28"/>
          <w:szCs w:val="28"/>
        </w:rPr>
        <w:t>К «</w:t>
      </w:r>
      <w:r w:rsidR="00D46647">
        <w:rPr>
          <w:sz w:val="28"/>
          <w:szCs w:val="28"/>
        </w:rPr>
        <w:t>Искорка</w:t>
      </w:r>
      <w:r w:rsidRPr="00C94CF1">
        <w:rPr>
          <w:sz w:val="28"/>
          <w:szCs w:val="28"/>
        </w:rPr>
        <w:t>»</w:t>
      </w:r>
      <w:r w:rsidR="00903110">
        <w:rPr>
          <w:sz w:val="28"/>
          <w:szCs w:val="28"/>
        </w:rPr>
        <w:t xml:space="preserve"> в с. Боярка и с. Тропино сельский дом культуры</w:t>
      </w:r>
      <w:r w:rsidRPr="00C94CF1">
        <w:rPr>
          <w:sz w:val="28"/>
          <w:szCs w:val="28"/>
        </w:rPr>
        <w:t xml:space="preserve">, функционируют </w:t>
      </w:r>
      <w:r w:rsidR="00D46647">
        <w:rPr>
          <w:sz w:val="28"/>
          <w:szCs w:val="28"/>
        </w:rPr>
        <w:t>4</w:t>
      </w:r>
      <w:r w:rsidRPr="00C94CF1">
        <w:rPr>
          <w:sz w:val="28"/>
          <w:szCs w:val="28"/>
        </w:rPr>
        <w:t xml:space="preserve"> объект</w:t>
      </w:r>
      <w:r w:rsidR="00D46647">
        <w:rPr>
          <w:sz w:val="28"/>
          <w:szCs w:val="28"/>
        </w:rPr>
        <w:t>а</w:t>
      </w:r>
      <w:r w:rsidRPr="00C94CF1">
        <w:rPr>
          <w:sz w:val="28"/>
          <w:szCs w:val="28"/>
        </w:rPr>
        <w:t xml:space="preserve"> розничной торговли</w:t>
      </w:r>
      <w:r w:rsidR="00D46647">
        <w:rPr>
          <w:sz w:val="28"/>
          <w:szCs w:val="28"/>
        </w:rPr>
        <w:t>.</w:t>
      </w:r>
      <w:proofErr w:type="gramEnd"/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 xml:space="preserve">В </w:t>
      </w:r>
      <w:r w:rsidR="00D46647">
        <w:rPr>
          <w:sz w:val="28"/>
          <w:szCs w:val="28"/>
        </w:rPr>
        <w:t>Боярской</w:t>
      </w:r>
      <w:r w:rsidRPr="00C94CF1">
        <w:rPr>
          <w:sz w:val="28"/>
          <w:szCs w:val="28"/>
        </w:rPr>
        <w:t xml:space="preserve"> </w:t>
      </w:r>
      <w:r w:rsidR="00076D58" w:rsidRPr="00C94CF1">
        <w:rPr>
          <w:sz w:val="28"/>
          <w:szCs w:val="28"/>
        </w:rPr>
        <w:t>СОШ</w:t>
      </w:r>
      <w:r w:rsidRPr="00C94CF1">
        <w:rPr>
          <w:sz w:val="28"/>
          <w:szCs w:val="28"/>
        </w:rPr>
        <w:t xml:space="preserve"> обучается </w:t>
      </w:r>
      <w:r w:rsidR="00D46647" w:rsidRPr="003E3E6D">
        <w:rPr>
          <w:sz w:val="28"/>
          <w:szCs w:val="28"/>
        </w:rPr>
        <w:t>6</w:t>
      </w:r>
      <w:r w:rsidR="00094CAA" w:rsidRPr="003E3E6D">
        <w:rPr>
          <w:sz w:val="28"/>
          <w:szCs w:val="28"/>
        </w:rPr>
        <w:t>5</w:t>
      </w:r>
      <w:r w:rsidR="00D84E36">
        <w:rPr>
          <w:sz w:val="28"/>
          <w:szCs w:val="28"/>
        </w:rPr>
        <w:t xml:space="preserve"> </w:t>
      </w:r>
      <w:r w:rsidR="00D46647">
        <w:rPr>
          <w:sz w:val="28"/>
          <w:szCs w:val="28"/>
        </w:rPr>
        <w:t>учащихся</w:t>
      </w:r>
      <w:r w:rsidRPr="00C94CF1">
        <w:rPr>
          <w:sz w:val="28"/>
          <w:szCs w:val="28"/>
        </w:rPr>
        <w:t xml:space="preserve">. </w:t>
      </w:r>
    </w:p>
    <w:p w:rsidR="00B22A5D" w:rsidRPr="00620EB9" w:rsidRDefault="00D84E36" w:rsidP="00D4664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0EB9">
        <w:rPr>
          <w:rFonts w:ascii="Times New Roman" w:hAnsi="Times New Roman"/>
          <w:sz w:val="28"/>
          <w:szCs w:val="28"/>
        </w:rPr>
        <w:t xml:space="preserve">       </w:t>
      </w:r>
      <w:r w:rsidR="00B22A5D" w:rsidRPr="00620EB9">
        <w:rPr>
          <w:rFonts w:ascii="Times New Roman" w:hAnsi="Times New Roman"/>
          <w:sz w:val="28"/>
          <w:szCs w:val="28"/>
        </w:rPr>
        <w:t xml:space="preserve">На территории поселения осуществляют деятельность сельхозпредприятия: </w:t>
      </w:r>
      <w:r w:rsidR="00620EB9" w:rsidRPr="00620EB9">
        <w:rPr>
          <w:rFonts w:ascii="Times New Roman" w:hAnsi="Times New Roman"/>
          <w:sz w:val="28"/>
          <w:szCs w:val="28"/>
        </w:rPr>
        <w:t xml:space="preserve">КФХ Зайцев В.Ф., КФХ </w:t>
      </w:r>
      <w:r w:rsidR="00716663">
        <w:rPr>
          <w:rFonts w:ascii="Times New Roman" w:hAnsi="Times New Roman"/>
          <w:sz w:val="28"/>
          <w:szCs w:val="28"/>
        </w:rPr>
        <w:t>Потапов П.Н.</w:t>
      </w:r>
      <w:r w:rsidR="00620EB9" w:rsidRPr="00620EB9">
        <w:rPr>
          <w:rFonts w:ascii="Times New Roman" w:hAnsi="Times New Roman"/>
          <w:sz w:val="28"/>
          <w:szCs w:val="28"/>
        </w:rPr>
        <w:t>, КФХ Каменева Т.В., КФХ Олин К.Л.</w:t>
      </w:r>
      <w:r w:rsidR="00716663">
        <w:rPr>
          <w:rFonts w:ascii="Times New Roman" w:hAnsi="Times New Roman"/>
          <w:sz w:val="28"/>
          <w:szCs w:val="28"/>
        </w:rPr>
        <w:t>, КФХ Агро Успех, КФХ Тамбовцев Ю.В.</w:t>
      </w:r>
    </w:p>
    <w:p w:rsidR="00B22A5D" w:rsidRPr="00620EB9" w:rsidRDefault="00B22A5D" w:rsidP="00C94ED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F1AA1">
        <w:rPr>
          <w:rFonts w:ascii="Times New Roman" w:hAnsi="Times New Roman"/>
          <w:sz w:val="28"/>
          <w:szCs w:val="28"/>
        </w:rPr>
        <w:t xml:space="preserve">На </w:t>
      </w:r>
      <w:r w:rsidR="004C2262" w:rsidRPr="009F1AA1">
        <w:rPr>
          <w:rFonts w:ascii="Times New Roman" w:hAnsi="Times New Roman"/>
          <w:sz w:val="28"/>
          <w:szCs w:val="28"/>
        </w:rPr>
        <w:t>конец</w:t>
      </w:r>
      <w:r w:rsidR="00D84E36" w:rsidRPr="009F1AA1">
        <w:rPr>
          <w:rFonts w:ascii="Times New Roman" w:hAnsi="Times New Roman"/>
          <w:sz w:val="28"/>
          <w:szCs w:val="28"/>
        </w:rPr>
        <w:t xml:space="preserve"> года в хозяйствах </w:t>
      </w:r>
      <w:r w:rsidR="004C2262" w:rsidRPr="009F1AA1">
        <w:rPr>
          <w:rFonts w:ascii="Times New Roman" w:hAnsi="Times New Roman"/>
          <w:sz w:val="28"/>
          <w:szCs w:val="28"/>
        </w:rPr>
        <w:t>населения</w:t>
      </w:r>
      <w:r w:rsidR="00D84E36" w:rsidRPr="009F1AA1">
        <w:rPr>
          <w:rFonts w:ascii="Times New Roman" w:hAnsi="Times New Roman"/>
          <w:sz w:val="28"/>
          <w:szCs w:val="28"/>
        </w:rPr>
        <w:t xml:space="preserve"> содержится:</w:t>
      </w:r>
      <w:r w:rsidRPr="009F1AA1">
        <w:rPr>
          <w:rFonts w:ascii="Times New Roman" w:hAnsi="Times New Roman"/>
          <w:sz w:val="28"/>
          <w:szCs w:val="28"/>
        </w:rPr>
        <w:t xml:space="preserve"> КРС </w:t>
      </w:r>
      <w:r w:rsidRPr="002F185F">
        <w:rPr>
          <w:rFonts w:ascii="Times New Roman" w:hAnsi="Times New Roman"/>
          <w:sz w:val="28"/>
          <w:szCs w:val="28"/>
        </w:rPr>
        <w:t xml:space="preserve">– </w:t>
      </w:r>
      <w:r w:rsidR="004C2262" w:rsidRPr="002F185F">
        <w:rPr>
          <w:rFonts w:ascii="Times New Roman" w:hAnsi="Times New Roman"/>
          <w:sz w:val="28"/>
          <w:szCs w:val="28"/>
        </w:rPr>
        <w:t>85</w:t>
      </w:r>
      <w:r w:rsidRPr="002F185F">
        <w:rPr>
          <w:rFonts w:ascii="Times New Roman" w:hAnsi="Times New Roman"/>
          <w:sz w:val="28"/>
          <w:szCs w:val="28"/>
        </w:rPr>
        <w:t xml:space="preserve"> голов, </w:t>
      </w:r>
      <w:r w:rsidR="00620EB9" w:rsidRPr="002F185F">
        <w:rPr>
          <w:rFonts w:ascii="Times New Roman" w:hAnsi="Times New Roman"/>
          <w:sz w:val="28"/>
          <w:szCs w:val="28"/>
        </w:rPr>
        <w:t xml:space="preserve">лошади – </w:t>
      </w:r>
      <w:r w:rsidR="004C2262" w:rsidRPr="002F185F">
        <w:rPr>
          <w:rFonts w:ascii="Times New Roman" w:hAnsi="Times New Roman"/>
          <w:sz w:val="28"/>
          <w:szCs w:val="28"/>
        </w:rPr>
        <w:t>2</w:t>
      </w:r>
      <w:r w:rsidR="00620EB9" w:rsidRPr="002F185F">
        <w:rPr>
          <w:rFonts w:ascii="Times New Roman" w:hAnsi="Times New Roman"/>
          <w:sz w:val="28"/>
          <w:szCs w:val="28"/>
        </w:rPr>
        <w:t xml:space="preserve"> гол.,</w:t>
      </w:r>
      <w:r w:rsidRPr="002F185F">
        <w:rPr>
          <w:rFonts w:ascii="Times New Roman" w:hAnsi="Times New Roman"/>
          <w:sz w:val="28"/>
          <w:szCs w:val="28"/>
        </w:rPr>
        <w:t xml:space="preserve"> коз и овец</w:t>
      </w:r>
      <w:r w:rsidR="00620EB9" w:rsidRPr="002F185F">
        <w:rPr>
          <w:rFonts w:ascii="Times New Roman" w:hAnsi="Times New Roman"/>
          <w:sz w:val="28"/>
          <w:szCs w:val="28"/>
        </w:rPr>
        <w:t xml:space="preserve"> </w:t>
      </w:r>
      <w:r w:rsidRPr="002F185F">
        <w:rPr>
          <w:rFonts w:ascii="Times New Roman" w:hAnsi="Times New Roman"/>
          <w:sz w:val="28"/>
          <w:szCs w:val="28"/>
        </w:rPr>
        <w:t>-</w:t>
      </w:r>
      <w:r w:rsidR="00620EB9" w:rsidRPr="002F185F">
        <w:rPr>
          <w:rFonts w:ascii="Times New Roman" w:hAnsi="Times New Roman"/>
          <w:sz w:val="28"/>
          <w:szCs w:val="28"/>
        </w:rPr>
        <w:t xml:space="preserve"> </w:t>
      </w:r>
      <w:r w:rsidR="002F185F" w:rsidRPr="002F185F">
        <w:rPr>
          <w:rFonts w:ascii="Times New Roman" w:hAnsi="Times New Roman"/>
          <w:sz w:val="28"/>
          <w:szCs w:val="28"/>
        </w:rPr>
        <w:t>195</w:t>
      </w:r>
      <w:r w:rsidRPr="002F185F">
        <w:rPr>
          <w:rFonts w:ascii="Times New Roman" w:hAnsi="Times New Roman"/>
          <w:sz w:val="28"/>
          <w:szCs w:val="28"/>
        </w:rPr>
        <w:t xml:space="preserve"> гол.,</w:t>
      </w:r>
      <w:r w:rsidR="00D84E36" w:rsidRPr="002F185F">
        <w:rPr>
          <w:rFonts w:ascii="Times New Roman" w:hAnsi="Times New Roman"/>
          <w:sz w:val="28"/>
          <w:szCs w:val="28"/>
        </w:rPr>
        <w:t xml:space="preserve"> </w:t>
      </w:r>
      <w:r w:rsidR="00136DE9" w:rsidRPr="002F185F">
        <w:rPr>
          <w:rFonts w:ascii="Times New Roman" w:hAnsi="Times New Roman"/>
          <w:sz w:val="28"/>
          <w:szCs w:val="28"/>
        </w:rPr>
        <w:t>свиньи</w:t>
      </w:r>
      <w:r w:rsidR="00D84E36" w:rsidRPr="002F185F">
        <w:rPr>
          <w:rFonts w:ascii="Times New Roman" w:hAnsi="Times New Roman"/>
          <w:sz w:val="28"/>
          <w:szCs w:val="28"/>
        </w:rPr>
        <w:t xml:space="preserve"> </w:t>
      </w:r>
      <w:r w:rsidR="00620EB9" w:rsidRPr="002F185F">
        <w:rPr>
          <w:rFonts w:ascii="Times New Roman" w:hAnsi="Times New Roman"/>
          <w:sz w:val="28"/>
          <w:szCs w:val="28"/>
        </w:rPr>
        <w:t xml:space="preserve">– </w:t>
      </w:r>
      <w:r w:rsidR="002F185F" w:rsidRPr="002F185F">
        <w:rPr>
          <w:rFonts w:ascii="Times New Roman" w:hAnsi="Times New Roman"/>
          <w:sz w:val="28"/>
          <w:szCs w:val="28"/>
        </w:rPr>
        <w:t>73</w:t>
      </w:r>
      <w:r w:rsidR="00620EB9" w:rsidRPr="002F185F">
        <w:rPr>
          <w:rFonts w:ascii="Times New Roman" w:hAnsi="Times New Roman"/>
          <w:sz w:val="28"/>
          <w:szCs w:val="28"/>
        </w:rPr>
        <w:t xml:space="preserve"> </w:t>
      </w:r>
      <w:r w:rsidR="00136DE9" w:rsidRPr="002F185F">
        <w:rPr>
          <w:rFonts w:ascii="Times New Roman" w:hAnsi="Times New Roman"/>
          <w:sz w:val="28"/>
          <w:szCs w:val="28"/>
        </w:rPr>
        <w:t>гол</w:t>
      </w:r>
      <w:r w:rsidR="00620EB9" w:rsidRPr="002F185F">
        <w:rPr>
          <w:rFonts w:ascii="Times New Roman" w:hAnsi="Times New Roman"/>
          <w:sz w:val="28"/>
          <w:szCs w:val="28"/>
        </w:rPr>
        <w:t>.</w:t>
      </w:r>
      <w:r w:rsidR="00136DE9" w:rsidRPr="002F185F">
        <w:rPr>
          <w:rFonts w:ascii="Times New Roman" w:hAnsi="Times New Roman"/>
          <w:sz w:val="28"/>
          <w:szCs w:val="28"/>
        </w:rPr>
        <w:t>,</w:t>
      </w:r>
      <w:r w:rsidR="00620EB9" w:rsidRPr="002F185F">
        <w:rPr>
          <w:rFonts w:ascii="Times New Roman" w:hAnsi="Times New Roman"/>
          <w:sz w:val="28"/>
          <w:szCs w:val="28"/>
        </w:rPr>
        <w:t xml:space="preserve"> </w:t>
      </w:r>
      <w:r w:rsidRPr="002F185F">
        <w:rPr>
          <w:rFonts w:ascii="Times New Roman" w:hAnsi="Times New Roman"/>
          <w:sz w:val="28"/>
          <w:szCs w:val="28"/>
        </w:rPr>
        <w:t xml:space="preserve">птица всех видов – </w:t>
      </w:r>
      <w:r w:rsidR="002F185F" w:rsidRPr="002F185F">
        <w:rPr>
          <w:rFonts w:ascii="Times New Roman" w:hAnsi="Times New Roman"/>
          <w:sz w:val="28"/>
          <w:szCs w:val="28"/>
        </w:rPr>
        <w:t>437</w:t>
      </w:r>
      <w:r w:rsidRPr="002F185F">
        <w:rPr>
          <w:rFonts w:ascii="Times New Roman" w:hAnsi="Times New Roman"/>
          <w:sz w:val="28"/>
          <w:szCs w:val="28"/>
        </w:rPr>
        <w:t xml:space="preserve"> гол</w:t>
      </w:r>
      <w:r w:rsidR="00620EB9" w:rsidRPr="002F185F">
        <w:rPr>
          <w:rFonts w:ascii="Times New Roman" w:hAnsi="Times New Roman"/>
          <w:sz w:val="28"/>
          <w:szCs w:val="28"/>
        </w:rPr>
        <w:t xml:space="preserve">., кролики – </w:t>
      </w:r>
      <w:r w:rsidR="002F185F" w:rsidRPr="002F185F">
        <w:rPr>
          <w:rFonts w:ascii="Times New Roman" w:hAnsi="Times New Roman"/>
          <w:sz w:val="28"/>
          <w:szCs w:val="28"/>
        </w:rPr>
        <w:t>80</w:t>
      </w:r>
      <w:r w:rsidR="00620EB9" w:rsidRPr="002F185F">
        <w:rPr>
          <w:rFonts w:ascii="Times New Roman" w:hAnsi="Times New Roman"/>
          <w:sz w:val="28"/>
          <w:szCs w:val="28"/>
        </w:rPr>
        <w:t xml:space="preserve"> г</w:t>
      </w:r>
      <w:r w:rsidRPr="002F185F">
        <w:rPr>
          <w:rFonts w:ascii="Times New Roman" w:hAnsi="Times New Roman"/>
          <w:sz w:val="28"/>
          <w:szCs w:val="28"/>
        </w:rPr>
        <w:t>о</w:t>
      </w:r>
      <w:r w:rsidR="00620EB9" w:rsidRPr="002F185F">
        <w:rPr>
          <w:rFonts w:ascii="Times New Roman" w:hAnsi="Times New Roman"/>
          <w:sz w:val="28"/>
          <w:szCs w:val="28"/>
        </w:rPr>
        <w:t>л</w:t>
      </w:r>
      <w:r w:rsidRPr="002F185F">
        <w:rPr>
          <w:rFonts w:ascii="Times New Roman" w:hAnsi="Times New Roman"/>
          <w:sz w:val="28"/>
          <w:szCs w:val="28"/>
        </w:rPr>
        <w:t>.</w:t>
      </w:r>
      <w:r w:rsidR="004C2262" w:rsidRPr="002F185F">
        <w:rPr>
          <w:rFonts w:ascii="Times New Roman" w:hAnsi="Times New Roman"/>
          <w:sz w:val="28"/>
          <w:szCs w:val="28"/>
        </w:rPr>
        <w:t xml:space="preserve">, пчелосемьи – </w:t>
      </w:r>
      <w:r w:rsidR="002F185F" w:rsidRPr="002F185F">
        <w:rPr>
          <w:rFonts w:ascii="Times New Roman" w:hAnsi="Times New Roman"/>
          <w:sz w:val="28"/>
          <w:szCs w:val="28"/>
        </w:rPr>
        <w:t>187</w:t>
      </w:r>
      <w:r w:rsidR="00620EB9" w:rsidRPr="002F185F">
        <w:rPr>
          <w:rFonts w:ascii="Times New Roman" w:hAnsi="Times New Roman"/>
          <w:sz w:val="28"/>
          <w:szCs w:val="28"/>
        </w:rPr>
        <w:t xml:space="preserve"> </w:t>
      </w:r>
      <w:r w:rsidR="004C2262" w:rsidRPr="002F185F">
        <w:rPr>
          <w:rFonts w:ascii="Times New Roman" w:hAnsi="Times New Roman"/>
          <w:sz w:val="28"/>
          <w:szCs w:val="28"/>
        </w:rPr>
        <w:t>семья</w:t>
      </w:r>
      <w:r w:rsidR="00620EB9" w:rsidRPr="002F185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AD7B9D" w:rsidRPr="00C94ED8" w:rsidRDefault="00D46647" w:rsidP="00C94ED8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>
        <w:rPr>
          <w:color w:val="212121"/>
          <w:sz w:val="28"/>
          <w:szCs w:val="28"/>
        </w:rPr>
        <w:t>Малая часть н</w:t>
      </w:r>
      <w:r w:rsidR="00AD7B9D" w:rsidRPr="00C94CF1">
        <w:rPr>
          <w:color w:val="212121"/>
          <w:sz w:val="28"/>
          <w:szCs w:val="28"/>
        </w:rPr>
        <w:t xml:space="preserve">аселение трудится на предприятиях и в организациях, расположенных на территории </w:t>
      </w:r>
      <w:r w:rsidR="009858D6">
        <w:rPr>
          <w:color w:val="212121"/>
          <w:sz w:val="28"/>
          <w:szCs w:val="28"/>
        </w:rPr>
        <w:t>Калининского</w:t>
      </w:r>
      <w:r>
        <w:rPr>
          <w:color w:val="212121"/>
          <w:sz w:val="28"/>
          <w:szCs w:val="28"/>
        </w:rPr>
        <w:t xml:space="preserve"> </w:t>
      </w:r>
      <w:r w:rsidR="00AD7B9D" w:rsidRPr="00C94CF1">
        <w:rPr>
          <w:color w:val="212121"/>
          <w:sz w:val="28"/>
          <w:szCs w:val="28"/>
        </w:rPr>
        <w:t>сельсовета,</w:t>
      </w:r>
      <w:r w:rsidR="00B22A5D" w:rsidRPr="00C94CF1">
        <w:rPr>
          <w:color w:val="212121"/>
          <w:sz w:val="28"/>
          <w:szCs w:val="28"/>
        </w:rPr>
        <w:t xml:space="preserve"> </w:t>
      </w:r>
      <w:r w:rsidR="00AD7B9D" w:rsidRPr="00C94CF1">
        <w:rPr>
          <w:color w:val="212121"/>
          <w:sz w:val="28"/>
          <w:szCs w:val="28"/>
        </w:rPr>
        <w:t>Колыванского района,</w:t>
      </w:r>
      <w:r w:rsidR="00686BAD">
        <w:rPr>
          <w:color w:val="212121"/>
          <w:sz w:val="28"/>
          <w:szCs w:val="28"/>
        </w:rPr>
        <w:t xml:space="preserve"> </w:t>
      </w:r>
      <w:r w:rsidR="00AD7B9D" w:rsidRPr="00C94CF1">
        <w:rPr>
          <w:color w:val="212121"/>
          <w:sz w:val="28"/>
          <w:szCs w:val="28"/>
        </w:rPr>
        <w:t>г.</w:t>
      </w:r>
      <w:r w:rsidR="00076D58" w:rsidRPr="00C94CF1">
        <w:rPr>
          <w:color w:val="212121"/>
          <w:sz w:val="28"/>
          <w:szCs w:val="28"/>
        </w:rPr>
        <w:t xml:space="preserve"> </w:t>
      </w:r>
      <w:r w:rsidR="00AD7B9D" w:rsidRPr="00C94CF1">
        <w:rPr>
          <w:color w:val="212121"/>
          <w:sz w:val="28"/>
          <w:szCs w:val="28"/>
        </w:rPr>
        <w:t>Новосибирска</w:t>
      </w:r>
      <w:r w:rsidR="00030C8E">
        <w:rPr>
          <w:color w:val="212121"/>
          <w:sz w:val="28"/>
          <w:szCs w:val="28"/>
        </w:rPr>
        <w:t>,</w:t>
      </w:r>
      <w:r w:rsidR="00AD7B9D" w:rsidRPr="00C94CF1">
        <w:rPr>
          <w:color w:val="212121"/>
          <w:sz w:val="28"/>
          <w:szCs w:val="28"/>
        </w:rPr>
        <w:t xml:space="preserve"> а также</w:t>
      </w:r>
      <w:r w:rsidR="00686BAD">
        <w:rPr>
          <w:color w:val="212121"/>
          <w:sz w:val="28"/>
          <w:szCs w:val="28"/>
        </w:rPr>
        <w:t xml:space="preserve"> в других регионах</w:t>
      </w:r>
      <w:r w:rsidR="00620EB9">
        <w:rPr>
          <w:color w:val="212121"/>
          <w:sz w:val="28"/>
          <w:szCs w:val="28"/>
        </w:rPr>
        <w:t>,</w:t>
      </w:r>
      <w:r w:rsidR="00AD7B9D" w:rsidRPr="00C94CF1">
        <w:rPr>
          <w:color w:val="212121"/>
          <w:sz w:val="28"/>
          <w:szCs w:val="28"/>
        </w:rPr>
        <w:t xml:space="preserve"> вахтовых методом.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За отчетный период на личный прием к главе и </w:t>
      </w:r>
      <w:r w:rsidR="00686BAD">
        <w:rPr>
          <w:color w:val="212121"/>
          <w:sz w:val="28"/>
          <w:szCs w:val="28"/>
        </w:rPr>
        <w:t>специалистам</w:t>
      </w:r>
      <w:r w:rsidRPr="00C94CF1">
        <w:rPr>
          <w:color w:val="212121"/>
          <w:sz w:val="28"/>
          <w:szCs w:val="28"/>
        </w:rPr>
        <w:t xml:space="preserve"> администрации поступали обращения по самым разнообразным вопросам. Было рассмотрено</w:t>
      </w:r>
      <w:r w:rsidR="006B1FD8">
        <w:rPr>
          <w:color w:val="212121"/>
          <w:sz w:val="28"/>
          <w:szCs w:val="28"/>
        </w:rPr>
        <w:t xml:space="preserve"> </w:t>
      </w:r>
      <w:r w:rsidR="003E3E6D" w:rsidRPr="003E3E6D">
        <w:rPr>
          <w:color w:val="212121"/>
          <w:sz w:val="28"/>
          <w:szCs w:val="28"/>
        </w:rPr>
        <w:t>4</w:t>
      </w:r>
      <w:r w:rsidRPr="003E3E6D">
        <w:rPr>
          <w:color w:val="212121"/>
          <w:sz w:val="28"/>
          <w:szCs w:val="28"/>
        </w:rPr>
        <w:t xml:space="preserve"> </w:t>
      </w:r>
      <w:proofErr w:type="gramStart"/>
      <w:r w:rsidRPr="003E3E6D">
        <w:rPr>
          <w:color w:val="212121"/>
          <w:sz w:val="28"/>
          <w:szCs w:val="28"/>
        </w:rPr>
        <w:t>письменн</w:t>
      </w:r>
      <w:r w:rsidR="006B1FD8" w:rsidRPr="003E3E6D">
        <w:rPr>
          <w:color w:val="212121"/>
          <w:sz w:val="28"/>
          <w:szCs w:val="28"/>
        </w:rPr>
        <w:t>ых</w:t>
      </w:r>
      <w:proofErr w:type="gramEnd"/>
      <w:r w:rsidRPr="003E3E6D">
        <w:rPr>
          <w:color w:val="212121"/>
          <w:sz w:val="28"/>
          <w:szCs w:val="28"/>
        </w:rPr>
        <w:t xml:space="preserve"> заявлени</w:t>
      </w:r>
      <w:r w:rsidR="00AD76BB" w:rsidRPr="003E3E6D">
        <w:rPr>
          <w:color w:val="212121"/>
          <w:sz w:val="28"/>
          <w:szCs w:val="28"/>
        </w:rPr>
        <w:t>е (в основном устные обращения при встрече с жителями)</w:t>
      </w:r>
      <w:r w:rsidRPr="003E3E6D">
        <w:rPr>
          <w:color w:val="212121"/>
          <w:sz w:val="28"/>
          <w:szCs w:val="28"/>
        </w:rPr>
        <w:t>. Обращения граждан в основном были связаны с решением бытовых проблем</w:t>
      </w:r>
      <w:r w:rsidR="00AD76BB" w:rsidRPr="003E3E6D">
        <w:rPr>
          <w:color w:val="212121"/>
          <w:sz w:val="28"/>
          <w:szCs w:val="28"/>
        </w:rPr>
        <w:t>: расчистка дорог от снежных заносов</w:t>
      </w:r>
      <w:r w:rsidRPr="003E3E6D">
        <w:rPr>
          <w:color w:val="212121"/>
          <w:sz w:val="28"/>
          <w:szCs w:val="28"/>
        </w:rPr>
        <w:t xml:space="preserve">, </w:t>
      </w:r>
      <w:r w:rsidR="00AD76BB" w:rsidRPr="003E3E6D">
        <w:rPr>
          <w:color w:val="212121"/>
          <w:sz w:val="28"/>
          <w:szCs w:val="28"/>
        </w:rPr>
        <w:t>уборка мест захоронения</w:t>
      </w:r>
      <w:r w:rsidRPr="003E3E6D">
        <w:rPr>
          <w:color w:val="212121"/>
          <w:sz w:val="28"/>
          <w:szCs w:val="28"/>
        </w:rPr>
        <w:t>, уличного освещения, ремонт дорог,</w:t>
      </w:r>
      <w:r w:rsidR="00AD76BB" w:rsidRPr="003E3E6D">
        <w:rPr>
          <w:color w:val="212121"/>
          <w:sz w:val="28"/>
          <w:szCs w:val="28"/>
        </w:rPr>
        <w:t xml:space="preserve"> </w:t>
      </w:r>
      <w:r w:rsidR="00686BAD" w:rsidRPr="003E3E6D">
        <w:rPr>
          <w:color w:val="212121"/>
          <w:sz w:val="28"/>
          <w:szCs w:val="28"/>
        </w:rPr>
        <w:t xml:space="preserve">а также - </w:t>
      </w:r>
      <w:r w:rsidRPr="003E3E6D">
        <w:rPr>
          <w:color w:val="212121"/>
          <w:sz w:val="28"/>
          <w:szCs w:val="28"/>
        </w:rPr>
        <w:t>социальных вопросов. </w:t>
      </w:r>
      <w:r w:rsidR="00AD76BB" w:rsidRPr="003E3E6D">
        <w:rPr>
          <w:color w:val="212121"/>
          <w:sz w:val="28"/>
          <w:szCs w:val="28"/>
        </w:rPr>
        <w:t>Письменные</w:t>
      </w:r>
      <w:r w:rsidRPr="003E3E6D">
        <w:rPr>
          <w:color w:val="212121"/>
          <w:sz w:val="28"/>
          <w:szCs w:val="28"/>
        </w:rPr>
        <w:t xml:space="preserve"> заявления были рассмотрен</w:t>
      </w:r>
      <w:r w:rsidR="00AD76BB" w:rsidRPr="003E3E6D">
        <w:rPr>
          <w:color w:val="212121"/>
          <w:sz w:val="28"/>
          <w:szCs w:val="28"/>
        </w:rPr>
        <w:t>ы в установленные законом сроки и </w:t>
      </w:r>
      <w:r w:rsidRPr="003E3E6D">
        <w:rPr>
          <w:color w:val="212121"/>
          <w:sz w:val="28"/>
          <w:szCs w:val="28"/>
        </w:rPr>
        <w:t>отправлены ответы заявителю о результатах рассмотрения обращений.</w:t>
      </w:r>
    </w:p>
    <w:p w:rsidR="00686BAD" w:rsidRDefault="00854DA5" w:rsidP="00686BAD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 w:rsidRPr="00C94CF1">
        <w:rPr>
          <w:color w:val="212121"/>
          <w:sz w:val="28"/>
          <w:szCs w:val="28"/>
        </w:rPr>
        <w:t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воинском учете</w:t>
      </w:r>
      <w:r w:rsidR="00620EB9">
        <w:rPr>
          <w:color w:val="212121"/>
          <w:sz w:val="28"/>
          <w:szCs w:val="28"/>
        </w:rPr>
        <w:t>,</w:t>
      </w:r>
      <w:r w:rsidRPr="00C94CF1">
        <w:rPr>
          <w:color w:val="212121"/>
          <w:sz w:val="28"/>
          <w:szCs w:val="28"/>
        </w:rPr>
        <w:t xml:space="preserve"> в сельском поселении состоит </w:t>
      </w:r>
      <w:r w:rsidR="00C423EB" w:rsidRPr="00C8608B">
        <w:rPr>
          <w:sz w:val="28"/>
          <w:szCs w:val="28"/>
        </w:rPr>
        <w:t>1</w:t>
      </w:r>
      <w:r w:rsidR="000E4BF4" w:rsidRPr="00C8608B">
        <w:rPr>
          <w:sz w:val="28"/>
          <w:szCs w:val="28"/>
        </w:rPr>
        <w:t xml:space="preserve">71 </w:t>
      </w:r>
      <w:r w:rsidRPr="00C8608B">
        <w:rPr>
          <w:color w:val="212121"/>
          <w:sz w:val="28"/>
          <w:szCs w:val="28"/>
        </w:rPr>
        <w:t xml:space="preserve">военнообязанных человек, в том числе граждан пребывающих в запасе – </w:t>
      </w:r>
      <w:r w:rsidR="00C423EB" w:rsidRPr="00C8608B">
        <w:rPr>
          <w:sz w:val="28"/>
          <w:szCs w:val="28"/>
        </w:rPr>
        <w:t>1</w:t>
      </w:r>
      <w:r w:rsidR="000E4BF4" w:rsidRPr="00C8608B">
        <w:rPr>
          <w:sz w:val="28"/>
          <w:szCs w:val="28"/>
        </w:rPr>
        <w:t>55</w:t>
      </w:r>
      <w:r w:rsidRPr="00C8608B">
        <w:rPr>
          <w:color w:val="212121"/>
          <w:sz w:val="28"/>
          <w:szCs w:val="28"/>
        </w:rPr>
        <w:t xml:space="preserve"> человек, призывников – </w:t>
      </w:r>
      <w:r w:rsidR="00AD76BB" w:rsidRPr="00C8608B">
        <w:rPr>
          <w:sz w:val="28"/>
          <w:szCs w:val="28"/>
        </w:rPr>
        <w:t>1</w:t>
      </w:r>
      <w:r w:rsidR="000E4BF4" w:rsidRPr="00C8608B">
        <w:rPr>
          <w:sz w:val="28"/>
          <w:szCs w:val="28"/>
        </w:rPr>
        <w:t>6</w:t>
      </w:r>
      <w:r w:rsidRPr="00C8608B">
        <w:rPr>
          <w:color w:val="212121"/>
          <w:sz w:val="28"/>
          <w:szCs w:val="28"/>
        </w:rPr>
        <w:t xml:space="preserve"> чел.</w:t>
      </w:r>
      <w:r w:rsidRPr="00C94CF1">
        <w:rPr>
          <w:color w:val="212121"/>
          <w:sz w:val="28"/>
          <w:szCs w:val="28"/>
        </w:rPr>
        <w:t xml:space="preserve"> </w:t>
      </w:r>
      <w:r w:rsidR="00686BAD">
        <w:rPr>
          <w:color w:val="212121"/>
          <w:sz w:val="28"/>
          <w:szCs w:val="28"/>
        </w:rPr>
        <w:t xml:space="preserve"> </w:t>
      </w:r>
    </w:p>
    <w:p w:rsidR="00854DA5" w:rsidRPr="00686BAD" w:rsidRDefault="00D67702" w:rsidP="00686BAD">
      <w:pPr>
        <w:shd w:val="clear" w:color="auto" w:fill="FFFFFF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За 202</w:t>
      </w:r>
      <w:r w:rsidR="006F1910">
        <w:rPr>
          <w:color w:val="212121"/>
          <w:sz w:val="28"/>
          <w:szCs w:val="28"/>
        </w:rPr>
        <w:t>3</w:t>
      </w:r>
      <w:r w:rsidR="00854DA5" w:rsidRPr="00C94CF1">
        <w:rPr>
          <w:color w:val="212121"/>
          <w:sz w:val="28"/>
          <w:szCs w:val="28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Подводя итоги работы администрации </w:t>
      </w:r>
      <w:r w:rsidR="009858D6">
        <w:rPr>
          <w:color w:val="212121"/>
          <w:sz w:val="28"/>
          <w:szCs w:val="28"/>
        </w:rPr>
        <w:t>Калининского</w:t>
      </w:r>
      <w:r w:rsidR="00AD76BB">
        <w:rPr>
          <w:color w:val="212121"/>
          <w:sz w:val="28"/>
          <w:szCs w:val="28"/>
        </w:rPr>
        <w:t xml:space="preserve"> </w:t>
      </w:r>
      <w:r w:rsidRPr="00C94CF1">
        <w:rPr>
          <w:color w:val="212121"/>
          <w:sz w:val="28"/>
          <w:szCs w:val="28"/>
        </w:rPr>
        <w:t>сельсовета по обеспечению финансирования всех полномочий, определенных ФЗ №131-ФЗ «Об общих принципах организации местного самоуправления в РФ» за 20</w:t>
      </w:r>
      <w:r w:rsidR="00793095">
        <w:rPr>
          <w:color w:val="212121"/>
          <w:sz w:val="28"/>
          <w:szCs w:val="28"/>
        </w:rPr>
        <w:t>2</w:t>
      </w:r>
      <w:r w:rsidR="000E4BF4">
        <w:rPr>
          <w:color w:val="212121"/>
          <w:sz w:val="28"/>
          <w:szCs w:val="28"/>
        </w:rPr>
        <w:t>3</w:t>
      </w:r>
      <w:r w:rsidRPr="00C94CF1">
        <w:rPr>
          <w:color w:val="212121"/>
          <w:sz w:val="28"/>
          <w:szCs w:val="28"/>
        </w:rPr>
        <w:t xml:space="preserve"> год можно отметить, что главным финансовым инструментом для достижения стабильности социально-экономического развития поселения </w:t>
      </w:r>
      <w:r w:rsidR="00013C00">
        <w:rPr>
          <w:color w:val="212121"/>
          <w:sz w:val="28"/>
          <w:szCs w:val="28"/>
        </w:rPr>
        <w:t xml:space="preserve">     </w:t>
      </w:r>
      <w:r w:rsidRPr="00C94CF1">
        <w:rPr>
          <w:color w:val="212121"/>
          <w:sz w:val="28"/>
          <w:szCs w:val="28"/>
        </w:rPr>
        <w:lastRenderedPageBreak/>
        <w:t>безусловно служит бюджет.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 Также специалистами администрации ведется активная работа по сокращению задолженности по налогам.</w:t>
      </w:r>
    </w:p>
    <w:p w:rsidR="00854DA5" w:rsidRPr="00C94ED8" w:rsidRDefault="00174B38" w:rsidP="00C94ED8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4CF1">
        <w:rPr>
          <w:rFonts w:ascii="Times New Roman" w:hAnsi="Times New Roman"/>
          <w:color w:val="000000"/>
          <w:sz w:val="28"/>
          <w:szCs w:val="28"/>
        </w:rPr>
        <w:t>Увеличить уров</w:t>
      </w:r>
      <w:r w:rsidR="00013C00">
        <w:rPr>
          <w:rFonts w:ascii="Times New Roman" w:hAnsi="Times New Roman"/>
          <w:color w:val="000000"/>
          <w:sz w:val="28"/>
          <w:szCs w:val="28"/>
        </w:rPr>
        <w:t>ень собираемости налогов удается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 благодаря тесной работе специалистов </w:t>
      </w:r>
      <w:r w:rsidR="009858D6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AD76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сельсовета, налоговой инспекции, а также депутатов Совета депутатов </w:t>
      </w:r>
      <w:r w:rsidR="009858D6">
        <w:rPr>
          <w:rFonts w:ascii="Times New Roman" w:hAnsi="Times New Roman"/>
          <w:color w:val="000000"/>
          <w:sz w:val="28"/>
          <w:szCs w:val="28"/>
        </w:rPr>
        <w:t>Калининского</w:t>
      </w:r>
      <w:r w:rsidR="00AD76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сельсовета, которые в течении </w:t>
      </w:r>
      <w:r w:rsidR="00686BAD">
        <w:rPr>
          <w:rFonts w:ascii="Times New Roman" w:hAnsi="Times New Roman"/>
          <w:color w:val="000000"/>
          <w:sz w:val="28"/>
          <w:szCs w:val="28"/>
        </w:rPr>
        <w:t>202</w:t>
      </w:r>
      <w:r w:rsidR="000E4BF4">
        <w:rPr>
          <w:rFonts w:ascii="Times New Roman" w:hAnsi="Times New Roman"/>
          <w:color w:val="000000"/>
          <w:sz w:val="28"/>
          <w:szCs w:val="28"/>
        </w:rPr>
        <w:t>3</w:t>
      </w:r>
      <w:r w:rsidRPr="00C94CF1">
        <w:rPr>
          <w:rFonts w:ascii="Times New Roman" w:hAnsi="Times New Roman"/>
          <w:color w:val="000000"/>
          <w:sz w:val="28"/>
          <w:szCs w:val="28"/>
        </w:rPr>
        <w:t xml:space="preserve"> года вели разъяснительную работу с целью укрепления бюджетной и налоговой дисциплины. Эта работа продолжается и сейчас. Администрация поселения очень принципиально и конкретно подходит к анализу задолженности по налогам каждого жителя поселения, именно поэтому налогоплательщик   должен сверить свои платежные извещения в налоговой и привести в соответствие свои платежи. </w:t>
      </w:r>
    </w:p>
    <w:p w:rsidR="00C94ED8" w:rsidRDefault="00C94ED8" w:rsidP="009471C4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9571"/>
      </w:tblGrid>
      <w:tr w:rsidR="00CB56A7" w:rsidRPr="00CE10A2" w:rsidTr="00F07A2C">
        <w:trPr>
          <w:trHeight w:val="26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6A7" w:rsidRPr="00CB56A7" w:rsidRDefault="00CB56A7" w:rsidP="00CB56A7">
            <w:pPr>
              <w:ind w:left="108"/>
              <w:rPr>
                <w:rFonts w:eastAsia="Arial"/>
                <w:b/>
                <w:i/>
                <w:sz w:val="28"/>
                <w:szCs w:val="28"/>
              </w:rPr>
            </w:pPr>
            <w:r w:rsidRPr="00CB56A7">
              <w:rPr>
                <w:rFonts w:eastAsia="Arial"/>
                <w:b/>
                <w:i/>
                <w:sz w:val="28"/>
                <w:szCs w:val="28"/>
              </w:rPr>
              <w:t> Исполнение доходной части бюджета Калининского сельсовета на 01 января 2024 года составило: 10792,0  тыс. рублей, что составляет 100 % по отношению к плану, в том числе:</w:t>
            </w:r>
          </w:p>
          <w:p w:rsidR="00CB56A7" w:rsidRPr="00276900" w:rsidRDefault="00CB56A7" w:rsidP="00CB56A7">
            <w:pPr>
              <w:ind w:left="108"/>
              <w:rPr>
                <w:rFonts w:eastAsia="Arial"/>
                <w:i/>
                <w:sz w:val="28"/>
                <w:szCs w:val="28"/>
              </w:rPr>
            </w:pPr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4115CF">
              <w:rPr>
                <w:rFonts w:eastAsia="Arial"/>
                <w:sz w:val="28"/>
                <w:szCs w:val="28"/>
              </w:rPr>
              <w:t xml:space="preserve">1. Налоговые доходы 1.1. НДФЛ: </w:t>
            </w:r>
            <w:r>
              <w:rPr>
                <w:rFonts w:eastAsia="Arial"/>
                <w:sz w:val="28"/>
                <w:szCs w:val="28"/>
              </w:rPr>
              <w:t>253,2</w:t>
            </w:r>
            <w:r w:rsidRPr="004115CF">
              <w:rPr>
                <w:rFonts w:eastAsia="Arial"/>
                <w:sz w:val="28"/>
                <w:szCs w:val="28"/>
              </w:rPr>
              <w:t xml:space="preserve"> тыс. рублей – </w:t>
            </w:r>
            <w:r>
              <w:rPr>
                <w:rFonts w:eastAsia="Arial"/>
                <w:sz w:val="28"/>
                <w:szCs w:val="28"/>
              </w:rPr>
              <w:t>93,6</w:t>
            </w:r>
            <w:r w:rsidRPr="004115CF">
              <w:rPr>
                <w:rFonts w:eastAsia="Arial"/>
                <w:sz w:val="28"/>
                <w:szCs w:val="28"/>
              </w:rPr>
              <w:t xml:space="preserve">   </w:t>
            </w:r>
            <w:r w:rsidRPr="00276900">
              <w:rPr>
                <w:rFonts w:eastAsia="Arial"/>
                <w:sz w:val="28"/>
                <w:szCs w:val="28"/>
              </w:rPr>
              <w:t>%</w:t>
            </w:r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4115CF">
              <w:rPr>
                <w:rFonts w:eastAsia="Arial"/>
                <w:sz w:val="28"/>
                <w:szCs w:val="28"/>
              </w:rPr>
              <w:t>1.2.</w:t>
            </w:r>
            <w:r>
              <w:rPr>
                <w:rFonts w:eastAsia="Arial"/>
                <w:sz w:val="28"/>
                <w:szCs w:val="28"/>
              </w:rPr>
              <w:t>единый сельскохозяйственный налог – 297,2 тыс</w:t>
            </w:r>
            <w:proofErr w:type="gramStart"/>
            <w:r>
              <w:rPr>
                <w:rFonts w:eastAsia="Arial"/>
                <w:sz w:val="28"/>
                <w:szCs w:val="28"/>
              </w:rPr>
              <w:t>.р</w:t>
            </w:r>
            <w:proofErr w:type="gramEnd"/>
            <w:r>
              <w:rPr>
                <w:rFonts w:eastAsia="Arial"/>
                <w:sz w:val="28"/>
                <w:szCs w:val="28"/>
              </w:rPr>
              <w:t xml:space="preserve">уб. </w:t>
            </w:r>
          </w:p>
          <w:p w:rsidR="00CB56A7" w:rsidRPr="004115CF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1.3</w:t>
            </w:r>
            <w:r w:rsidRPr="004115CF">
              <w:rPr>
                <w:rFonts w:eastAsia="Arial"/>
                <w:sz w:val="28"/>
                <w:szCs w:val="28"/>
              </w:rPr>
              <w:t xml:space="preserve"> налог на имущество физ. Лиц -</w:t>
            </w:r>
            <w:r>
              <w:rPr>
                <w:rFonts w:eastAsia="Arial"/>
                <w:sz w:val="28"/>
                <w:szCs w:val="28"/>
              </w:rPr>
              <w:t xml:space="preserve">29,4 </w:t>
            </w:r>
            <w:r w:rsidRPr="004115CF">
              <w:rPr>
                <w:rFonts w:eastAsia="Arial"/>
                <w:sz w:val="28"/>
                <w:szCs w:val="28"/>
              </w:rPr>
              <w:t xml:space="preserve">тыс. рублей – </w:t>
            </w:r>
            <w:r>
              <w:rPr>
                <w:rFonts w:eastAsia="Arial"/>
                <w:sz w:val="28"/>
                <w:szCs w:val="28"/>
              </w:rPr>
              <w:t>88,5</w:t>
            </w:r>
            <w:r w:rsidRPr="004115CF">
              <w:rPr>
                <w:rFonts w:eastAsia="Arial"/>
                <w:sz w:val="28"/>
                <w:szCs w:val="28"/>
              </w:rPr>
              <w:t xml:space="preserve">% </w:t>
            </w:r>
          </w:p>
          <w:p w:rsidR="00CB56A7" w:rsidRPr="004115CF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4115CF">
              <w:rPr>
                <w:rFonts w:eastAsia="Arial"/>
                <w:sz w:val="28"/>
                <w:szCs w:val="28"/>
              </w:rPr>
              <w:t>1.</w:t>
            </w:r>
            <w:r>
              <w:rPr>
                <w:rFonts w:eastAsia="Arial"/>
                <w:sz w:val="28"/>
                <w:szCs w:val="28"/>
              </w:rPr>
              <w:t>4</w:t>
            </w:r>
            <w:r w:rsidRPr="004115CF">
              <w:rPr>
                <w:rFonts w:eastAsia="Arial"/>
                <w:sz w:val="28"/>
                <w:szCs w:val="28"/>
              </w:rPr>
              <w:t xml:space="preserve">. земельный налог – </w:t>
            </w:r>
            <w:r>
              <w:rPr>
                <w:rFonts w:eastAsia="Arial"/>
                <w:sz w:val="28"/>
                <w:szCs w:val="28"/>
              </w:rPr>
              <w:t>255,2</w:t>
            </w:r>
            <w:r w:rsidRPr="004115CF">
              <w:rPr>
                <w:rFonts w:eastAsia="Arial"/>
                <w:sz w:val="28"/>
                <w:szCs w:val="28"/>
              </w:rPr>
              <w:t xml:space="preserve"> тыс. рублей – </w:t>
            </w:r>
            <w:r>
              <w:rPr>
                <w:rFonts w:eastAsia="Arial"/>
                <w:sz w:val="28"/>
                <w:szCs w:val="28"/>
              </w:rPr>
              <w:t>97,0</w:t>
            </w:r>
            <w:r w:rsidRPr="004115CF">
              <w:rPr>
                <w:rFonts w:eastAsia="Arial"/>
                <w:sz w:val="28"/>
                <w:szCs w:val="28"/>
              </w:rPr>
              <w:t xml:space="preserve"> % </w:t>
            </w:r>
          </w:p>
          <w:p w:rsidR="00CB56A7" w:rsidRPr="00CE10A2" w:rsidRDefault="00CB56A7" w:rsidP="00CB56A7">
            <w:pPr>
              <w:ind w:left="108"/>
              <w:rPr>
                <w:sz w:val="28"/>
                <w:szCs w:val="28"/>
              </w:rPr>
            </w:pPr>
            <w:r w:rsidRPr="004115CF">
              <w:rPr>
                <w:rFonts w:eastAsia="Arial"/>
                <w:sz w:val="28"/>
                <w:szCs w:val="28"/>
              </w:rPr>
              <w:t xml:space="preserve">1.5. акцизы по подакцизным товарам – </w:t>
            </w:r>
            <w:r>
              <w:rPr>
                <w:rFonts w:eastAsia="Arial"/>
                <w:sz w:val="28"/>
                <w:szCs w:val="28"/>
              </w:rPr>
              <w:t>1 233,6</w:t>
            </w:r>
            <w:r w:rsidRPr="004115CF">
              <w:rPr>
                <w:rFonts w:eastAsia="Arial"/>
                <w:sz w:val="28"/>
                <w:szCs w:val="28"/>
              </w:rPr>
              <w:t xml:space="preserve"> тыс. рублей – </w:t>
            </w:r>
            <w:r>
              <w:rPr>
                <w:rFonts w:eastAsia="Arial"/>
                <w:sz w:val="28"/>
                <w:szCs w:val="28"/>
              </w:rPr>
              <w:t>102,0</w:t>
            </w:r>
            <w:r w:rsidRPr="004115CF">
              <w:rPr>
                <w:rFonts w:eastAsia="Arial"/>
                <w:sz w:val="28"/>
                <w:szCs w:val="28"/>
              </w:rPr>
              <w:t xml:space="preserve"> % </w:t>
            </w:r>
          </w:p>
        </w:tc>
      </w:tr>
      <w:tr w:rsidR="00CB56A7" w:rsidRPr="00CE10A2" w:rsidTr="00F07A2C">
        <w:trPr>
          <w:trHeight w:val="26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4115CF">
              <w:rPr>
                <w:rFonts w:eastAsia="Arial"/>
                <w:sz w:val="28"/>
                <w:szCs w:val="28"/>
              </w:rPr>
              <w:t>2. Неналоговые доходы</w:t>
            </w:r>
          </w:p>
          <w:p w:rsidR="00CB56A7" w:rsidRPr="00276900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2.1</w:t>
            </w:r>
            <w:r w:rsidRPr="004115CF">
              <w:rPr>
                <w:rFonts w:eastAsia="Arial"/>
                <w:sz w:val="28"/>
                <w:szCs w:val="28"/>
              </w:rPr>
              <w:t>. государственная пошлина –</w:t>
            </w:r>
            <w:r>
              <w:rPr>
                <w:rFonts w:eastAsia="Arial"/>
                <w:sz w:val="28"/>
                <w:szCs w:val="28"/>
              </w:rPr>
              <w:t xml:space="preserve"> 13</w:t>
            </w:r>
            <w:r w:rsidRPr="004115CF">
              <w:rPr>
                <w:rFonts w:eastAsia="Arial"/>
                <w:sz w:val="28"/>
                <w:szCs w:val="28"/>
              </w:rPr>
              <w:t xml:space="preserve">,5   тыс. рублей – 100 </w:t>
            </w:r>
            <w:r w:rsidRPr="00276900">
              <w:rPr>
                <w:rFonts w:eastAsia="Arial"/>
                <w:sz w:val="28"/>
                <w:szCs w:val="28"/>
              </w:rPr>
              <w:t>%</w:t>
            </w:r>
          </w:p>
          <w:p w:rsidR="00CB56A7" w:rsidRPr="004115CF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4115CF">
              <w:rPr>
                <w:rFonts w:eastAsia="Arial"/>
                <w:sz w:val="28"/>
                <w:szCs w:val="28"/>
              </w:rPr>
              <w:t>2.</w:t>
            </w:r>
            <w:r>
              <w:rPr>
                <w:rFonts w:eastAsia="Arial"/>
                <w:sz w:val="28"/>
                <w:szCs w:val="28"/>
              </w:rPr>
              <w:t>2</w:t>
            </w:r>
            <w:r w:rsidRPr="004115CF">
              <w:rPr>
                <w:rFonts w:eastAsia="Arial"/>
                <w:sz w:val="28"/>
                <w:szCs w:val="28"/>
              </w:rPr>
              <w:t xml:space="preserve">. доход от использования имущества, находящегося в государственной и муниципальной собственности – </w:t>
            </w:r>
            <w:r>
              <w:rPr>
                <w:rFonts w:eastAsia="Arial"/>
                <w:sz w:val="28"/>
                <w:szCs w:val="28"/>
              </w:rPr>
              <w:t>75,1</w:t>
            </w:r>
            <w:r w:rsidRPr="004115CF">
              <w:rPr>
                <w:rFonts w:eastAsia="Arial"/>
                <w:sz w:val="28"/>
                <w:szCs w:val="28"/>
              </w:rPr>
              <w:t xml:space="preserve"> тыс. рублей – 10</w:t>
            </w:r>
            <w:r>
              <w:rPr>
                <w:rFonts w:eastAsia="Arial"/>
                <w:sz w:val="28"/>
                <w:szCs w:val="28"/>
              </w:rPr>
              <w:t>1</w:t>
            </w:r>
            <w:r w:rsidRPr="004115CF">
              <w:rPr>
                <w:rFonts w:eastAsia="Arial"/>
                <w:sz w:val="28"/>
                <w:szCs w:val="28"/>
              </w:rPr>
              <w:t xml:space="preserve"> %;</w:t>
            </w:r>
          </w:p>
          <w:p w:rsidR="00CB56A7" w:rsidRPr="00CE10A2" w:rsidRDefault="00CB56A7" w:rsidP="00CB56A7">
            <w:pPr>
              <w:ind w:left="108"/>
              <w:rPr>
                <w:sz w:val="28"/>
                <w:szCs w:val="28"/>
              </w:rPr>
            </w:pPr>
            <w:r w:rsidRPr="004115CF">
              <w:rPr>
                <w:rFonts w:eastAsia="Arial"/>
                <w:sz w:val="28"/>
                <w:szCs w:val="28"/>
              </w:rPr>
              <w:t>2.</w:t>
            </w:r>
            <w:r>
              <w:rPr>
                <w:rFonts w:eastAsia="Arial"/>
                <w:sz w:val="28"/>
                <w:szCs w:val="28"/>
              </w:rPr>
              <w:t>3</w:t>
            </w:r>
            <w:r w:rsidRPr="004115CF">
              <w:rPr>
                <w:rFonts w:eastAsia="Arial"/>
                <w:sz w:val="28"/>
                <w:szCs w:val="28"/>
              </w:rPr>
              <w:t>. доходы поступающие в порядке возмещения расходов - за эл/эн, тепло и водоснабжение от ФАП "Калининский", "</w:t>
            </w:r>
            <w:proofErr w:type="spellStart"/>
            <w:r w:rsidRPr="004115CF">
              <w:rPr>
                <w:rFonts w:eastAsia="Arial"/>
                <w:sz w:val="28"/>
                <w:szCs w:val="28"/>
              </w:rPr>
              <w:t>Тропинский</w:t>
            </w:r>
            <w:proofErr w:type="spellEnd"/>
            <w:r w:rsidRPr="004115CF">
              <w:rPr>
                <w:rFonts w:eastAsia="Arial"/>
                <w:sz w:val="28"/>
                <w:szCs w:val="28"/>
              </w:rPr>
              <w:t>" Центральная библиотечная система Колыванского района, ООО "</w:t>
            </w:r>
            <w:proofErr w:type="spellStart"/>
            <w:r w:rsidRPr="004115CF">
              <w:rPr>
                <w:rFonts w:eastAsia="Arial"/>
                <w:sz w:val="28"/>
                <w:szCs w:val="28"/>
              </w:rPr>
              <w:t>Фарм-Лайт</w:t>
            </w:r>
            <w:proofErr w:type="spellEnd"/>
            <w:r w:rsidRPr="004115CF">
              <w:rPr>
                <w:rFonts w:eastAsia="Arial"/>
                <w:sz w:val="28"/>
                <w:szCs w:val="28"/>
              </w:rPr>
              <w:t xml:space="preserve">"- </w:t>
            </w:r>
            <w:r>
              <w:rPr>
                <w:rFonts w:eastAsia="Arial"/>
                <w:sz w:val="28"/>
                <w:szCs w:val="28"/>
              </w:rPr>
              <w:t>273,2</w:t>
            </w:r>
            <w:r w:rsidRPr="004115CF">
              <w:rPr>
                <w:rFonts w:eastAsia="Arial"/>
                <w:sz w:val="28"/>
                <w:szCs w:val="28"/>
              </w:rPr>
              <w:t xml:space="preserve"> тыс.рублей – 100 % </w:t>
            </w:r>
          </w:p>
        </w:tc>
      </w:tr>
      <w:tr w:rsidR="00CB56A7" w:rsidRPr="00CE10A2" w:rsidTr="00F07A2C">
        <w:trPr>
          <w:trHeight w:val="26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6A7" w:rsidRPr="00CE10A2" w:rsidRDefault="00CB56A7" w:rsidP="00CB56A7">
            <w:pPr>
              <w:ind w:left="108"/>
              <w:rPr>
                <w:sz w:val="28"/>
                <w:szCs w:val="28"/>
              </w:rPr>
            </w:pPr>
          </w:p>
        </w:tc>
      </w:tr>
      <w:tr w:rsidR="00CB56A7" w:rsidRPr="00CE10A2" w:rsidTr="00F07A2C">
        <w:trPr>
          <w:trHeight w:val="26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6A7" w:rsidRPr="004115CF" w:rsidRDefault="00CB56A7" w:rsidP="00CB56A7">
            <w:pPr>
              <w:ind w:left="108"/>
              <w:rPr>
                <w:sz w:val="28"/>
                <w:szCs w:val="28"/>
              </w:rPr>
            </w:pPr>
            <w:r w:rsidRPr="004115CF">
              <w:rPr>
                <w:sz w:val="28"/>
                <w:szCs w:val="28"/>
              </w:rPr>
              <w:t xml:space="preserve">3. Безвозмездные поступления составили </w:t>
            </w:r>
            <w:r>
              <w:rPr>
                <w:sz w:val="28"/>
                <w:szCs w:val="28"/>
              </w:rPr>
              <w:t>8 361,6</w:t>
            </w:r>
            <w:r w:rsidRPr="004115CF">
              <w:rPr>
                <w:sz w:val="28"/>
                <w:szCs w:val="28"/>
              </w:rPr>
              <w:t xml:space="preserve"> тыс. рублей- 100 % от запланированного объема, из них:</w:t>
            </w:r>
          </w:p>
          <w:p w:rsidR="00CB56A7" w:rsidRPr="004115CF" w:rsidRDefault="00CB56A7" w:rsidP="00CB56A7">
            <w:pPr>
              <w:ind w:left="108"/>
              <w:rPr>
                <w:sz w:val="28"/>
                <w:szCs w:val="28"/>
              </w:rPr>
            </w:pPr>
            <w:r w:rsidRPr="004115CF">
              <w:rPr>
                <w:sz w:val="28"/>
                <w:szCs w:val="28"/>
              </w:rPr>
              <w:t xml:space="preserve">3.1. Дотация на выравнивание бюджетной обеспеченности: </w:t>
            </w:r>
            <w:r>
              <w:rPr>
                <w:sz w:val="28"/>
                <w:szCs w:val="28"/>
              </w:rPr>
              <w:t>3145,9</w:t>
            </w:r>
            <w:r w:rsidRPr="004115CF">
              <w:rPr>
                <w:sz w:val="28"/>
                <w:szCs w:val="28"/>
              </w:rPr>
              <w:t xml:space="preserve"> тыс. рублей - 100 %;</w:t>
            </w:r>
          </w:p>
          <w:p w:rsidR="00CB56A7" w:rsidRPr="004115CF" w:rsidRDefault="00CB56A7" w:rsidP="00CB56A7">
            <w:pPr>
              <w:ind w:left="108"/>
              <w:rPr>
                <w:sz w:val="28"/>
                <w:szCs w:val="28"/>
              </w:rPr>
            </w:pPr>
            <w:r w:rsidRPr="004115CF">
              <w:rPr>
                <w:sz w:val="28"/>
                <w:szCs w:val="28"/>
              </w:rPr>
              <w:t>3.2. Субвенции бюджетам поселений на выполнение передаваемых полномочий субъектов Российской Федерации 0,1 тыс</w:t>
            </w:r>
            <w:proofErr w:type="gramStart"/>
            <w:r w:rsidRPr="004115CF">
              <w:rPr>
                <w:sz w:val="28"/>
                <w:szCs w:val="28"/>
              </w:rPr>
              <w:t>.р</w:t>
            </w:r>
            <w:proofErr w:type="gramEnd"/>
            <w:r w:rsidRPr="004115CF">
              <w:rPr>
                <w:sz w:val="28"/>
                <w:szCs w:val="28"/>
              </w:rPr>
              <w:t>ублей - 100 %;</w:t>
            </w:r>
          </w:p>
          <w:p w:rsidR="00CB56A7" w:rsidRPr="004115CF" w:rsidRDefault="00CB56A7" w:rsidP="00CB56A7">
            <w:pPr>
              <w:ind w:left="108"/>
              <w:rPr>
                <w:sz w:val="28"/>
                <w:szCs w:val="28"/>
              </w:rPr>
            </w:pPr>
            <w:r w:rsidRPr="004115CF">
              <w:rPr>
                <w:sz w:val="28"/>
                <w:szCs w:val="28"/>
              </w:rPr>
              <w:t xml:space="preserve">3.3. Субвенция на осуществление первичного воинского учета: </w:t>
            </w:r>
            <w:r>
              <w:rPr>
                <w:sz w:val="28"/>
                <w:szCs w:val="28"/>
              </w:rPr>
              <w:t>138,4</w:t>
            </w:r>
            <w:r w:rsidRPr="004115CF">
              <w:rPr>
                <w:sz w:val="28"/>
                <w:szCs w:val="28"/>
              </w:rPr>
              <w:t xml:space="preserve"> тыс. рублей - 100 %;</w:t>
            </w:r>
          </w:p>
          <w:p w:rsidR="00CB56A7" w:rsidRPr="004115CF" w:rsidRDefault="00CB56A7" w:rsidP="00CB56A7">
            <w:pPr>
              <w:ind w:left="108"/>
              <w:rPr>
                <w:sz w:val="28"/>
                <w:szCs w:val="28"/>
              </w:rPr>
            </w:pPr>
            <w:r w:rsidRPr="004115CF">
              <w:rPr>
                <w:sz w:val="28"/>
                <w:szCs w:val="28"/>
              </w:rPr>
              <w:t xml:space="preserve">3.4. Иные межбюджетные трансферты  </w:t>
            </w:r>
            <w:r>
              <w:rPr>
                <w:sz w:val="28"/>
                <w:szCs w:val="28"/>
              </w:rPr>
              <w:t>5 077,2</w:t>
            </w:r>
            <w:r w:rsidRPr="004115CF">
              <w:rPr>
                <w:sz w:val="28"/>
                <w:szCs w:val="28"/>
              </w:rPr>
              <w:t xml:space="preserve"> тыс. рублей – 100 % в том числе:</w:t>
            </w:r>
          </w:p>
          <w:p w:rsidR="00CB56A7" w:rsidRPr="004115CF" w:rsidRDefault="00CB56A7" w:rsidP="00CB56A7">
            <w:pPr>
              <w:ind w:left="108"/>
              <w:rPr>
                <w:sz w:val="28"/>
                <w:szCs w:val="28"/>
              </w:rPr>
            </w:pPr>
            <w:r w:rsidRPr="004115CF">
              <w:rPr>
                <w:sz w:val="28"/>
                <w:szCs w:val="28"/>
              </w:rPr>
              <w:lastRenderedPageBreak/>
              <w:t xml:space="preserve">1) МБТ на реализацию мероприятий по обеспечению сбалансированности местных бюджетов в рамках ГП НСО "Управление государственными финансами в НСО" – </w:t>
            </w:r>
            <w:r>
              <w:rPr>
                <w:sz w:val="28"/>
                <w:szCs w:val="28"/>
              </w:rPr>
              <w:t>4 250,8</w:t>
            </w:r>
            <w:r w:rsidRPr="004115CF">
              <w:rPr>
                <w:sz w:val="28"/>
                <w:szCs w:val="28"/>
              </w:rPr>
              <w:t xml:space="preserve"> тыс. рублей – 100%;</w:t>
            </w:r>
          </w:p>
          <w:p w:rsidR="00CB56A7" w:rsidRPr="00CE10A2" w:rsidRDefault="00CB56A7" w:rsidP="00CB56A7">
            <w:pPr>
              <w:ind w:left="108"/>
              <w:rPr>
                <w:sz w:val="28"/>
                <w:szCs w:val="28"/>
              </w:rPr>
            </w:pPr>
            <w:r w:rsidRPr="004115CF">
              <w:rPr>
                <w:sz w:val="28"/>
                <w:szCs w:val="28"/>
              </w:rPr>
              <w:t xml:space="preserve">2) МБТ  на обеспечение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НСО, в т.ч. в целях реализации регионального проекта "Дорожная сеть (НСО)", </w:t>
            </w:r>
            <w:proofErr w:type="spellStart"/>
            <w:r w:rsidRPr="004115CF">
              <w:rPr>
                <w:sz w:val="28"/>
                <w:szCs w:val="28"/>
              </w:rPr>
              <w:t>гос.программы</w:t>
            </w:r>
            <w:proofErr w:type="spellEnd"/>
            <w:r w:rsidRPr="004115CF">
              <w:rPr>
                <w:sz w:val="28"/>
                <w:szCs w:val="28"/>
              </w:rPr>
              <w:t xml:space="preserve"> НСО "Развитие автомобильных дорог регионального, межмуниципального и местного значения в Новосибирской области" в сумме </w:t>
            </w:r>
            <w:r>
              <w:rPr>
                <w:sz w:val="28"/>
                <w:szCs w:val="28"/>
              </w:rPr>
              <w:t>826,4</w:t>
            </w:r>
            <w:r w:rsidRPr="004115CF">
              <w:rPr>
                <w:sz w:val="28"/>
                <w:szCs w:val="28"/>
              </w:rPr>
              <w:t xml:space="preserve"> тыс.руб. - 100 %;                                                                                                                                </w:t>
            </w:r>
          </w:p>
        </w:tc>
      </w:tr>
      <w:tr w:rsidR="00CB56A7" w:rsidRPr="00CE10A2" w:rsidTr="00F07A2C">
        <w:trPr>
          <w:trHeight w:val="26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6A7" w:rsidRPr="00CE10A2" w:rsidRDefault="00CB56A7" w:rsidP="00CB56A7">
            <w:pPr>
              <w:ind w:left="108"/>
              <w:jc w:val="center"/>
              <w:rPr>
                <w:sz w:val="28"/>
                <w:szCs w:val="28"/>
              </w:rPr>
            </w:pPr>
            <w:r w:rsidRPr="00CE10A2">
              <w:rPr>
                <w:rFonts w:eastAsia="Arial"/>
                <w:b/>
                <w:sz w:val="28"/>
                <w:szCs w:val="28"/>
              </w:rPr>
              <w:lastRenderedPageBreak/>
              <w:t>РАСХОДЫ</w:t>
            </w:r>
          </w:p>
        </w:tc>
      </w:tr>
      <w:tr w:rsidR="00CB56A7" w:rsidRPr="00CE10A2" w:rsidTr="00F07A2C">
        <w:trPr>
          <w:trHeight w:val="26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6A7" w:rsidRPr="00CB56A7" w:rsidRDefault="00CB56A7" w:rsidP="00CB56A7">
            <w:pPr>
              <w:ind w:left="108"/>
              <w:rPr>
                <w:rFonts w:eastAsia="Arial"/>
                <w:b/>
                <w:i/>
                <w:sz w:val="28"/>
                <w:szCs w:val="28"/>
              </w:rPr>
            </w:pPr>
            <w:r w:rsidRPr="00CE10A2">
              <w:rPr>
                <w:rFonts w:eastAsia="Arial"/>
                <w:i/>
                <w:sz w:val="28"/>
                <w:szCs w:val="28"/>
              </w:rPr>
              <w:t> </w:t>
            </w:r>
            <w:r w:rsidRPr="00CB56A7">
              <w:rPr>
                <w:rFonts w:eastAsia="Arial"/>
                <w:b/>
                <w:i/>
                <w:sz w:val="28"/>
                <w:szCs w:val="28"/>
              </w:rPr>
              <w:t>Исполнение расходной части бюджета Калининского сельсовета Колыванского района Новосибирской области на 01.01.2024 год составило: 11 150,7 тыс. рублей – 98,4 % от годового плана.</w:t>
            </w:r>
          </w:p>
          <w:p w:rsidR="00CB56A7" w:rsidRPr="004115CF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4115CF">
              <w:rPr>
                <w:rFonts w:eastAsia="Arial"/>
                <w:i/>
                <w:sz w:val="28"/>
                <w:szCs w:val="28"/>
              </w:rPr>
              <w:t xml:space="preserve"> </w:t>
            </w:r>
            <w:r w:rsidRPr="004115CF">
              <w:rPr>
                <w:rFonts w:eastAsia="Arial"/>
                <w:sz w:val="28"/>
                <w:szCs w:val="28"/>
              </w:rPr>
              <w:t>В анализируемый период приоритетным направлением расходования средств бюджета Калининского сельсовета Колыванского района оставалось финансирование первоочередных социально направленных расходов - оплаты труда с начислениями, текущих коммунальных услуг,  ремонт и содержание автомобильных дорог местного значения, а также выплаты доплаты к пенсии государственным муниципальным служащим, финансирование учреждения культуры. По остальным кодам классификации операций сектора государственного управления финансирование осуществлялось исходя из финансовых возможностей бюджета поселения.</w:t>
            </w:r>
          </w:p>
          <w:p w:rsidR="00CB56A7" w:rsidRPr="004115CF" w:rsidRDefault="00CB56A7" w:rsidP="00CB56A7">
            <w:pPr>
              <w:ind w:left="108"/>
              <w:rPr>
                <w:rFonts w:eastAsia="Arial"/>
                <w:i/>
                <w:sz w:val="28"/>
                <w:szCs w:val="28"/>
              </w:rPr>
            </w:pPr>
            <w:r w:rsidRPr="004115CF">
              <w:rPr>
                <w:rFonts w:eastAsia="Arial"/>
                <w:sz w:val="28"/>
                <w:szCs w:val="28"/>
              </w:rPr>
              <w:t xml:space="preserve">Наибольший удельный вес в расходах бюджета поселения в отчетном периоде составляют расходы на содержание </w:t>
            </w:r>
            <w:r w:rsidRPr="00C06832">
              <w:rPr>
                <w:rFonts w:eastAsia="Arial"/>
                <w:sz w:val="28"/>
                <w:szCs w:val="28"/>
              </w:rPr>
              <w:t>органов местного самоуправления – 43,4 %, на культуру – 30,3 %; на дорожное хозяйство – 18,7 %;   пенсионное обеспечение – 3,1 %; коммунальное хозяйство -  2,5 %;   национальная безопасность – 0,7 %</w:t>
            </w:r>
          </w:p>
          <w:p w:rsidR="00CB56A7" w:rsidRPr="00CE10A2" w:rsidRDefault="00CB56A7" w:rsidP="00CB56A7">
            <w:pPr>
              <w:ind w:left="108"/>
              <w:rPr>
                <w:sz w:val="28"/>
                <w:szCs w:val="28"/>
              </w:rPr>
            </w:pPr>
          </w:p>
        </w:tc>
      </w:tr>
      <w:tr w:rsidR="00CB56A7" w:rsidRPr="00CE10A2" w:rsidTr="00F07A2C">
        <w:trPr>
          <w:trHeight w:val="26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6A7" w:rsidRPr="00CE10A2" w:rsidRDefault="00CB56A7" w:rsidP="00CB56A7">
            <w:pPr>
              <w:ind w:left="108"/>
              <w:rPr>
                <w:sz w:val="28"/>
                <w:szCs w:val="28"/>
              </w:rPr>
            </w:pPr>
          </w:p>
        </w:tc>
      </w:tr>
      <w:tr w:rsidR="00CB56A7" w:rsidRPr="00CE10A2" w:rsidTr="00F07A2C">
        <w:trPr>
          <w:trHeight w:val="264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B56A7" w:rsidRDefault="00CB56A7" w:rsidP="00CB56A7">
            <w:pPr>
              <w:ind w:left="108"/>
              <w:rPr>
                <w:rFonts w:eastAsia="Arial"/>
                <w:b/>
                <w:sz w:val="28"/>
                <w:szCs w:val="28"/>
              </w:rPr>
            </w:pPr>
            <w:proofErr w:type="gramStart"/>
            <w:r w:rsidRPr="00E30082">
              <w:rPr>
                <w:rFonts w:eastAsia="Arial"/>
                <w:b/>
                <w:sz w:val="28"/>
                <w:szCs w:val="28"/>
              </w:rPr>
              <w:t>По разделу «Общегосударственные вопросы»</w:t>
            </w:r>
            <w:r w:rsidRPr="00C01BAC">
              <w:rPr>
                <w:rFonts w:eastAsia="Arial"/>
                <w:sz w:val="28"/>
                <w:szCs w:val="28"/>
              </w:rPr>
              <w:t xml:space="preserve"> в целом из бюджета поселения Калининского сельсовета произведено расходов в сумме – </w:t>
            </w:r>
            <w:r>
              <w:rPr>
                <w:rFonts w:eastAsia="Arial"/>
                <w:sz w:val="28"/>
                <w:szCs w:val="28"/>
              </w:rPr>
              <w:t>4 839,7</w:t>
            </w:r>
            <w:r w:rsidRPr="00C01BAC">
              <w:rPr>
                <w:rFonts w:eastAsia="Arial"/>
                <w:sz w:val="28"/>
                <w:szCs w:val="28"/>
              </w:rPr>
              <w:t xml:space="preserve"> тыс. рублей от общей суммы расходов бюджета, в том числе:  - на содержание главы сельского поселения </w:t>
            </w:r>
            <w:r>
              <w:rPr>
                <w:rFonts w:eastAsia="Arial"/>
                <w:sz w:val="28"/>
                <w:szCs w:val="28"/>
              </w:rPr>
              <w:t>978,9</w:t>
            </w:r>
            <w:r w:rsidRPr="00C01BAC">
              <w:rPr>
                <w:rFonts w:eastAsia="Arial"/>
                <w:sz w:val="28"/>
                <w:szCs w:val="28"/>
              </w:rPr>
              <w:t xml:space="preserve"> тыс. рублей или 100 % от годового плана;  на функционирование администрации сельского поселения направлено – </w:t>
            </w:r>
            <w:r>
              <w:rPr>
                <w:rFonts w:eastAsia="Arial"/>
                <w:sz w:val="28"/>
                <w:szCs w:val="28"/>
              </w:rPr>
              <w:t>3842,7</w:t>
            </w:r>
            <w:r w:rsidRPr="00C01BAC">
              <w:rPr>
                <w:rFonts w:eastAsia="Arial"/>
                <w:sz w:val="28"/>
                <w:szCs w:val="28"/>
              </w:rPr>
              <w:t xml:space="preserve"> тыс. рублей или </w:t>
            </w:r>
            <w:r>
              <w:rPr>
                <w:rFonts w:eastAsia="Arial"/>
                <w:sz w:val="28"/>
                <w:szCs w:val="28"/>
              </w:rPr>
              <w:t>100</w:t>
            </w:r>
            <w:r w:rsidRPr="00C01BAC">
              <w:rPr>
                <w:rFonts w:eastAsia="Arial"/>
                <w:sz w:val="28"/>
                <w:szCs w:val="28"/>
              </w:rPr>
              <w:t xml:space="preserve"> % от годового плана</w:t>
            </w:r>
            <w:r>
              <w:rPr>
                <w:rFonts w:eastAsia="Arial"/>
                <w:b/>
                <w:sz w:val="28"/>
                <w:szCs w:val="28"/>
              </w:rPr>
              <w:t>.</w:t>
            </w:r>
            <w:proofErr w:type="gramEnd"/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C01BAC">
              <w:rPr>
                <w:rFonts w:eastAsia="Arial"/>
                <w:sz w:val="28"/>
                <w:szCs w:val="28"/>
              </w:rPr>
              <w:t xml:space="preserve">  на обеспечение деятельности финансово-бюджетного надзора (ревизионная комиссия) - 18,2 тыс. рублей или 100 % от годового плана; другие</w:t>
            </w:r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резервный фонд 25,0 тыс.руб. остался цел</w:t>
            </w:r>
            <w:r w:rsidRPr="00C01BAC">
              <w:rPr>
                <w:rFonts w:eastAsia="Arial"/>
                <w:sz w:val="28"/>
                <w:szCs w:val="28"/>
              </w:rPr>
              <w:t xml:space="preserve"> </w:t>
            </w:r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E30082">
              <w:rPr>
                <w:rFonts w:eastAsia="Arial"/>
                <w:b/>
                <w:sz w:val="28"/>
                <w:szCs w:val="28"/>
              </w:rPr>
              <w:t>По разделу «Мобилизационная и вневойсковая подготовка»</w:t>
            </w:r>
            <w:r w:rsidRPr="00C01BAC">
              <w:rPr>
                <w:rFonts w:eastAsia="Arial"/>
                <w:sz w:val="28"/>
                <w:szCs w:val="28"/>
              </w:rPr>
              <w:t xml:space="preserve">, за счет средств федерального бюджета на осуществление первичного воинского учета на территориях, где отсутствуют военные комиссариаты, из бюджета поселения Калининского сельсовета произведено расходов в сумме – </w:t>
            </w:r>
            <w:r>
              <w:rPr>
                <w:rFonts w:eastAsia="Arial"/>
                <w:sz w:val="28"/>
                <w:szCs w:val="28"/>
              </w:rPr>
              <w:t>138,4</w:t>
            </w:r>
            <w:r w:rsidRPr="00C01BAC">
              <w:rPr>
                <w:rFonts w:eastAsia="Arial"/>
                <w:sz w:val="28"/>
                <w:szCs w:val="28"/>
              </w:rPr>
              <w:t xml:space="preserve"> тыс. рублей или 100 % от общей суммы расходов бюджета - на выплату заработной платы и начислений на оплату труда, канцелярских расходов.</w:t>
            </w:r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E30082">
              <w:rPr>
                <w:rFonts w:eastAsia="Arial"/>
                <w:b/>
                <w:sz w:val="28"/>
                <w:szCs w:val="28"/>
              </w:rPr>
              <w:lastRenderedPageBreak/>
              <w:t>По разделу «Обеспечение пожарной безопасности»</w:t>
            </w:r>
            <w:r w:rsidRPr="00E30082">
              <w:rPr>
                <w:rFonts w:eastAsia="Arial"/>
                <w:sz w:val="28"/>
                <w:szCs w:val="28"/>
              </w:rPr>
              <w:t xml:space="preserve"> расходы составили </w:t>
            </w:r>
            <w:r>
              <w:rPr>
                <w:rFonts w:eastAsia="Arial"/>
                <w:sz w:val="28"/>
                <w:szCs w:val="28"/>
              </w:rPr>
              <w:t>82,0</w:t>
            </w:r>
            <w:r w:rsidRPr="00E30082">
              <w:rPr>
                <w:rFonts w:eastAsia="Arial"/>
                <w:sz w:val="28"/>
                <w:szCs w:val="28"/>
              </w:rPr>
              <w:t xml:space="preserve">   тыс. рублей  или </w:t>
            </w:r>
            <w:r>
              <w:rPr>
                <w:rFonts w:eastAsia="Arial"/>
                <w:sz w:val="28"/>
                <w:szCs w:val="28"/>
              </w:rPr>
              <w:t>100</w:t>
            </w:r>
            <w:r w:rsidRPr="00E30082">
              <w:rPr>
                <w:rFonts w:eastAsia="Arial"/>
                <w:sz w:val="28"/>
                <w:szCs w:val="28"/>
              </w:rPr>
              <w:t xml:space="preserve"> % от годового плана. Оплата услуг за мин</w:t>
            </w:r>
            <w:proofErr w:type="gramStart"/>
            <w:r w:rsidRPr="00E30082">
              <w:rPr>
                <w:rFonts w:eastAsia="Arial"/>
                <w:sz w:val="28"/>
                <w:szCs w:val="28"/>
              </w:rPr>
              <w:t>.п</w:t>
            </w:r>
            <w:proofErr w:type="gramEnd"/>
            <w:r w:rsidRPr="00E30082">
              <w:rPr>
                <w:rFonts w:eastAsia="Arial"/>
                <w:sz w:val="28"/>
                <w:szCs w:val="28"/>
              </w:rPr>
              <w:t xml:space="preserve">олосы, закупка </w:t>
            </w:r>
            <w:proofErr w:type="spellStart"/>
            <w:r>
              <w:rPr>
                <w:rFonts w:eastAsia="Arial"/>
                <w:sz w:val="28"/>
                <w:szCs w:val="28"/>
              </w:rPr>
              <w:t>информ</w:t>
            </w:r>
            <w:proofErr w:type="spellEnd"/>
            <w:r>
              <w:rPr>
                <w:rFonts w:eastAsia="Arial"/>
                <w:sz w:val="28"/>
                <w:szCs w:val="28"/>
              </w:rPr>
              <w:t>.</w:t>
            </w:r>
            <w:r w:rsidR="003E3E6D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знаков</w:t>
            </w:r>
            <w:r w:rsidRPr="00E30082">
              <w:rPr>
                <w:rFonts w:eastAsia="Arial"/>
                <w:sz w:val="28"/>
                <w:szCs w:val="28"/>
              </w:rPr>
              <w:t xml:space="preserve"> ГО</w:t>
            </w:r>
            <w:r w:rsidR="003E3E6D">
              <w:rPr>
                <w:rFonts w:eastAsia="Arial"/>
                <w:sz w:val="28"/>
                <w:szCs w:val="28"/>
              </w:rPr>
              <w:t xml:space="preserve"> </w:t>
            </w:r>
            <w:r w:rsidRPr="00E30082">
              <w:rPr>
                <w:rFonts w:eastAsia="Arial"/>
                <w:sz w:val="28"/>
                <w:szCs w:val="28"/>
              </w:rPr>
              <w:t>и</w:t>
            </w:r>
            <w:r w:rsidR="003E3E6D">
              <w:rPr>
                <w:rFonts w:eastAsia="Arial"/>
                <w:sz w:val="28"/>
                <w:szCs w:val="28"/>
              </w:rPr>
              <w:t xml:space="preserve"> </w:t>
            </w:r>
            <w:r w:rsidRPr="00E30082">
              <w:rPr>
                <w:rFonts w:eastAsia="Arial"/>
                <w:sz w:val="28"/>
                <w:szCs w:val="28"/>
              </w:rPr>
              <w:t>ЧС. Оплата добровольной пожарной дружине.</w:t>
            </w:r>
          </w:p>
          <w:p w:rsidR="00CB56A7" w:rsidRDefault="00CB56A7" w:rsidP="00CB56A7">
            <w:pPr>
              <w:ind w:left="108"/>
              <w:rPr>
                <w:rFonts w:eastAsia="Arial"/>
                <w:b/>
                <w:sz w:val="28"/>
                <w:szCs w:val="28"/>
              </w:rPr>
            </w:pPr>
            <w:r w:rsidRPr="00E30082">
              <w:rPr>
                <w:rFonts w:eastAsia="Arial"/>
                <w:b/>
                <w:sz w:val="28"/>
                <w:szCs w:val="28"/>
              </w:rPr>
              <w:t>По разделу «Дорожное хозяйство»</w:t>
            </w:r>
            <w:r w:rsidRPr="00E30082">
              <w:rPr>
                <w:rFonts w:eastAsia="Arial"/>
                <w:sz w:val="28"/>
                <w:szCs w:val="28"/>
              </w:rPr>
              <w:t xml:space="preserve"> расходы составили </w:t>
            </w:r>
            <w:r>
              <w:rPr>
                <w:rFonts w:eastAsia="Arial"/>
                <w:sz w:val="28"/>
                <w:szCs w:val="28"/>
              </w:rPr>
              <w:t>2 084,9</w:t>
            </w:r>
            <w:r w:rsidRPr="00E30082">
              <w:rPr>
                <w:rFonts w:eastAsia="Arial"/>
                <w:sz w:val="28"/>
                <w:szCs w:val="28"/>
              </w:rPr>
              <w:t xml:space="preserve">  тыс. рублей или </w:t>
            </w:r>
            <w:r>
              <w:rPr>
                <w:rFonts w:eastAsia="Arial"/>
                <w:sz w:val="28"/>
                <w:szCs w:val="28"/>
              </w:rPr>
              <w:t>96</w:t>
            </w:r>
            <w:r w:rsidRPr="00E30082">
              <w:rPr>
                <w:rFonts w:eastAsia="Arial"/>
                <w:sz w:val="28"/>
                <w:szCs w:val="28"/>
              </w:rPr>
              <w:t xml:space="preserve"> % от годового плана. Зимнее и летнее содержание автомобильных дорог (чистка от снега, </w:t>
            </w:r>
            <w:proofErr w:type="spellStart"/>
            <w:r w:rsidRPr="00E30082">
              <w:rPr>
                <w:rFonts w:eastAsia="Arial"/>
                <w:sz w:val="28"/>
                <w:szCs w:val="28"/>
              </w:rPr>
              <w:t>грейдирование</w:t>
            </w:r>
            <w:proofErr w:type="spellEnd"/>
            <w:r w:rsidRPr="00E30082">
              <w:rPr>
                <w:rFonts w:eastAsia="Arial"/>
                <w:sz w:val="28"/>
                <w:szCs w:val="28"/>
              </w:rPr>
              <w:t>)</w:t>
            </w:r>
            <w:r>
              <w:rPr>
                <w:rFonts w:eastAsia="Arial"/>
                <w:sz w:val="28"/>
                <w:szCs w:val="28"/>
              </w:rPr>
              <w:t xml:space="preserve">, приобретение </w:t>
            </w:r>
            <w:proofErr w:type="spellStart"/>
            <w:r>
              <w:rPr>
                <w:rFonts w:eastAsia="Arial"/>
                <w:sz w:val="28"/>
                <w:szCs w:val="28"/>
              </w:rPr>
              <w:t>дор</w:t>
            </w:r>
            <w:proofErr w:type="gramStart"/>
            <w:r>
              <w:rPr>
                <w:rFonts w:eastAsia="Arial"/>
                <w:sz w:val="28"/>
                <w:szCs w:val="28"/>
              </w:rPr>
              <w:t>.з</w:t>
            </w:r>
            <w:proofErr w:type="gramEnd"/>
            <w:r>
              <w:rPr>
                <w:rFonts w:eastAsia="Arial"/>
                <w:sz w:val="28"/>
                <w:szCs w:val="28"/>
              </w:rPr>
              <w:t>наков</w:t>
            </w:r>
            <w:proofErr w:type="spellEnd"/>
            <w:r w:rsidRPr="00E30082">
              <w:rPr>
                <w:rFonts w:eastAsia="Arial"/>
                <w:sz w:val="28"/>
                <w:szCs w:val="28"/>
              </w:rPr>
              <w:t xml:space="preserve">, </w:t>
            </w:r>
            <w:r w:rsidRPr="00E30082">
              <w:rPr>
                <w:rFonts w:eastAsia="Arial"/>
                <w:b/>
                <w:sz w:val="28"/>
                <w:szCs w:val="28"/>
              </w:rPr>
              <w:t xml:space="preserve">ремонт дорог ул. </w:t>
            </w:r>
            <w:r>
              <w:rPr>
                <w:rFonts w:eastAsia="Arial"/>
                <w:b/>
                <w:sz w:val="28"/>
                <w:szCs w:val="28"/>
              </w:rPr>
              <w:t>Садовая</w:t>
            </w:r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E30082">
              <w:rPr>
                <w:rFonts w:eastAsia="Arial"/>
                <w:b/>
                <w:sz w:val="28"/>
                <w:szCs w:val="28"/>
              </w:rPr>
              <w:t xml:space="preserve">По разделу «ЖКХ» </w:t>
            </w:r>
            <w:r w:rsidRPr="00E30082">
              <w:rPr>
                <w:rFonts w:eastAsia="Arial"/>
                <w:sz w:val="28"/>
                <w:szCs w:val="28"/>
              </w:rPr>
              <w:t xml:space="preserve">расходы составили </w:t>
            </w:r>
            <w:r>
              <w:rPr>
                <w:rFonts w:eastAsia="Arial"/>
                <w:sz w:val="28"/>
                <w:szCs w:val="28"/>
              </w:rPr>
              <w:t>14,5</w:t>
            </w:r>
            <w:r w:rsidRPr="00E30082">
              <w:rPr>
                <w:rFonts w:eastAsia="Arial"/>
                <w:sz w:val="28"/>
                <w:szCs w:val="28"/>
              </w:rPr>
              <w:t xml:space="preserve">  тыс. рублей или </w:t>
            </w:r>
            <w:r>
              <w:rPr>
                <w:rFonts w:eastAsia="Arial"/>
                <w:sz w:val="28"/>
                <w:szCs w:val="28"/>
              </w:rPr>
              <w:t>100</w:t>
            </w:r>
            <w:r w:rsidRPr="00E30082">
              <w:rPr>
                <w:rFonts w:eastAsia="Arial"/>
                <w:sz w:val="28"/>
                <w:szCs w:val="28"/>
              </w:rPr>
              <w:t xml:space="preserve"> % от годового плана. Уплата взносов на </w:t>
            </w:r>
            <w:proofErr w:type="spellStart"/>
            <w:r w:rsidRPr="00E30082">
              <w:rPr>
                <w:rFonts w:eastAsia="Arial"/>
                <w:sz w:val="28"/>
                <w:szCs w:val="28"/>
              </w:rPr>
              <w:t>кап</w:t>
            </w:r>
            <w:proofErr w:type="gramStart"/>
            <w:r w:rsidRPr="00E30082">
              <w:rPr>
                <w:rFonts w:eastAsia="Arial"/>
                <w:sz w:val="28"/>
                <w:szCs w:val="28"/>
              </w:rPr>
              <w:t>.р</w:t>
            </w:r>
            <w:proofErr w:type="gramEnd"/>
            <w:r w:rsidRPr="00E30082">
              <w:rPr>
                <w:rFonts w:eastAsia="Arial"/>
                <w:sz w:val="28"/>
                <w:szCs w:val="28"/>
              </w:rPr>
              <w:t>емонт</w:t>
            </w:r>
            <w:proofErr w:type="spellEnd"/>
            <w:r w:rsidRPr="00E30082">
              <w:rPr>
                <w:rFonts w:eastAsia="Arial"/>
                <w:sz w:val="28"/>
                <w:szCs w:val="28"/>
              </w:rPr>
              <w:t xml:space="preserve">; </w:t>
            </w:r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E30082">
              <w:rPr>
                <w:rFonts w:eastAsia="Arial"/>
                <w:b/>
                <w:sz w:val="28"/>
                <w:szCs w:val="28"/>
              </w:rPr>
              <w:t xml:space="preserve">По разделу «Благоустройство» </w:t>
            </w:r>
            <w:r w:rsidRPr="00E30082">
              <w:rPr>
                <w:rFonts w:eastAsia="Arial"/>
                <w:sz w:val="28"/>
                <w:szCs w:val="28"/>
              </w:rPr>
              <w:t xml:space="preserve">расходы составили </w:t>
            </w:r>
            <w:r>
              <w:rPr>
                <w:rFonts w:eastAsia="Arial"/>
                <w:sz w:val="28"/>
                <w:szCs w:val="28"/>
              </w:rPr>
              <w:t>267,5</w:t>
            </w:r>
            <w:r w:rsidRPr="00E30082">
              <w:rPr>
                <w:rFonts w:eastAsia="Arial"/>
                <w:sz w:val="28"/>
                <w:szCs w:val="28"/>
              </w:rPr>
              <w:t xml:space="preserve"> тыс. рублей или </w:t>
            </w:r>
            <w:r>
              <w:rPr>
                <w:rFonts w:eastAsia="Arial"/>
                <w:sz w:val="28"/>
                <w:szCs w:val="28"/>
              </w:rPr>
              <w:t>100</w:t>
            </w:r>
            <w:r w:rsidRPr="00E30082">
              <w:rPr>
                <w:rFonts w:eastAsia="Arial"/>
                <w:sz w:val="28"/>
                <w:szCs w:val="28"/>
              </w:rPr>
              <w:t xml:space="preserve">   % от годового плана. Благоустройство территории и обработка от иксодовых клещей мест захоронения в с. Боярка, с. Тропино, п. Паутовский, п. Орловский, приобретение детских игровых площадок</w:t>
            </w:r>
            <w:r>
              <w:rPr>
                <w:rFonts w:eastAsia="Arial"/>
                <w:sz w:val="28"/>
                <w:szCs w:val="28"/>
              </w:rPr>
              <w:t xml:space="preserve"> (3 шт.)</w:t>
            </w:r>
            <w:r w:rsidRPr="00E30082">
              <w:rPr>
                <w:rFonts w:eastAsia="Arial"/>
                <w:sz w:val="28"/>
                <w:szCs w:val="28"/>
              </w:rPr>
              <w:t xml:space="preserve">; </w:t>
            </w:r>
            <w:r>
              <w:rPr>
                <w:rFonts w:eastAsia="Arial"/>
                <w:sz w:val="28"/>
                <w:szCs w:val="28"/>
              </w:rPr>
              <w:t>обслуживание</w:t>
            </w:r>
            <w:r w:rsidRPr="00E30082">
              <w:rPr>
                <w:rFonts w:eastAsia="Arial"/>
                <w:sz w:val="28"/>
                <w:szCs w:val="28"/>
              </w:rPr>
              <w:t xml:space="preserve"> уличного освещения</w:t>
            </w:r>
            <w:r>
              <w:rPr>
                <w:rFonts w:eastAsia="Arial"/>
                <w:sz w:val="28"/>
                <w:szCs w:val="28"/>
              </w:rPr>
              <w:t xml:space="preserve"> и оплата </w:t>
            </w:r>
            <w:proofErr w:type="spellStart"/>
            <w:r>
              <w:rPr>
                <w:rFonts w:eastAsia="Arial"/>
                <w:sz w:val="28"/>
                <w:szCs w:val="28"/>
              </w:rPr>
              <w:t>эл</w:t>
            </w:r>
            <w:proofErr w:type="gramStart"/>
            <w:r>
              <w:rPr>
                <w:rFonts w:eastAsia="Arial"/>
                <w:sz w:val="28"/>
                <w:szCs w:val="28"/>
              </w:rPr>
              <w:t>.э</w:t>
            </w:r>
            <w:proofErr w:type="gramEnd"/>
            <w:r>
              <w:rPr>
                <w:rFonts w:eastAsia="Arial"/>
                <w:sz w:val="28"/>
                <w:szCs w:val="28"/>
              </w:rPr>
              <w:t>нергии</w:t>
            </w:r>
            <w:proofErr w:type="spellEnd"/>
            <w:r>
              <w:rPr>
                <w:rFonts w:eastAsia="Arial"/>
                <w:sz w:val="28"/>
                <w:szCs w:val="28"/>
              </w:rPr>
              <w:t>.</w:t>
            </w:r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E30082">
              <w:rPr>
                <w:rFonts w:eastAsia="Arial"/>
                <w:b/>
                <w:sz w:val="28"/>
                <w:szCs w:val="28"/>
              </w:rPr>
              <w:t xml:space="preserve">По разделу "Культура" </w:t>
            </w:r>
            <w:r w:rsidRPr="00E30082">
              <w:rPr>
                <w:rFonts w:eastAsia="Arial"/>
                <w:sz w:val="28"/>
                <w:szCs w:val="28"/>
              </w:rPr>
              <w:t xml:space="preserve">расходы составили </w:t>
            </w:r>
            <w:r>
              <w:rPr>
                <w:rFonts w:eastAsia="Arial"/>
                <w:sz w:val="28"/>
                <w:szCs w:val="28"/>
              </w:rPr>
              <w:t>3 383,1</w:t>
            </w:r>
            <w:r w:rsidRPr="00E30082">
              <w:rPr>
                <w:rFonts w:eastAsia="Arial"/>
                <w:sz w:val="28"/>
                <w:szCs w:val="28"/>
              </w:rPr>
              <w:t xml:space="preserve"> тыс. рублей или 9</w:t>
            </w:r>
            <w:r>
              <w:rPr>
                <w:rFonts w:eastAsia="Arial"/>
                <w:sz w:val="28"/>
                <w:szCs w:val="28"/>
              </w:rPr>
              <w:t>8</w:t>
            </w:r>
            <w:r w:rsidRPr="00E30082">
              <w:rPr>
                <w:rFonts w:eastAsia="Arial"/>
                <w:sz w:val="28"/>
                <w:szCs w:val="28"/>
              </w:rPr>
              <w:t>,1 % от годового плана. Направление расходов - оплаты труда с начислениями, налогов в бюджеты всех уровней,  коммунальные услуги, обслуживание программного обеспечения, содержание здания, оплата услуг связи и коммунальных услуг</w:t>
            </w:r>
            <w:r>
              <w:rPr>
                <w:rFonts w:eastAsia="Arial"/>
                <w:sz w:val="28"/>
                <w:szCs w:val="28"/>
              </w:rPr>
              <w:t>, установка прибора учета тепловой энергии</w:t>
            </w:r>
          </w:p>
          <w:p w:rsidR="00CB56A7" w:rsidRDefault="00CB56A7" w:rsidP="00CB56A7">
            <w:pPr>
              <w:ind w:left="108"/>
              <w:rPr>
                <w:rFonts w:eastAsia="Arial"/>
                <w:sz w:val="28"/>
                <w:szCs w:val="28"/>
              </w:rPr>
            </w:pPr>
            <w:r w:rsidRPr="005C5F3D">
              <w:rPr>
                <w:rFonts w:eastAsia="Arial"/>
                <w:b/>
                <w:sz w:val="28"/>
                <w:szCs w:val="28"/>
              </w:rPr>
              <w:t xml:space="preserve">По разделу "Пенсионное обеспечение" </w:t>
            </w:r>
            <w:r w:rsidRPr="005C5F3D">
              <w:rPr>
                <w:rFonts w:eastAsia="Arial"/>
                <w:sz w:val="28"/>
                <w:szCs w:val="28"/>
              </w:rPr>
              <w:t xml:space="preserve">расходы на дополнительные выплаты к пенсии государственным муниципальным служащим составили </w:t>
            </w:r>
            <w:r>
              <w:rPr>
                <w:rFonts w:eastAsia="Arial"/>
                <w:sz w:val="28"/>
                <w:szCs w:val="28"/>
              </w:rPr>
              <w:t>340,5</w:t>
            </w:r>
            <w:r w:rsidRPr="005C5F3D">
              <w:rPr>
                <w:rFonts w:eastAsia="Arial"/>
                <w:sz w:val="28"/>
                <w:szCs w:val="28"/>
              </w:rPr>
              <w:t xml:space="preserve"> тыс. рублей или 100,0 % от годового плана.</w:t>
            </w:r>
          </w:p>
          <w:p w:rsidR="00CB56A7" w:rsidRPr="00E30082" w:rsidRDefault="00CB56A7" w:rsidP="00CB56A7">
            <w:pPr>
              <w:ind w:left="108"/>
              <w:rPr>
                <w:rFonts w:eastAsia="Arial"/>
                <w:b/>
                <w:sz w:val="28"/>
                <w:szCs w:val="28"/>
              </w:rPr>
            </w:pPr>
          </w:p>
          <w:p w:rsidR="00CB56A7" w:rsidRPr="00CE10A2" w:rsidRDefault="00CB56A7" w:rsidP="00CB56A7">
            <w:pPr>
              <w:ind w:left="108"/>
              <w:rPr>
                <w:sz w:val="28"/>
                <w:szCs w:val="28"/>
              </w:rPr>
            </w:pPr>
            <w:r w:rsidRPr="00CE10A2">
              <w:rPr>
                <w:rFonts w:eastAsia="Arial"/>
                <w:sz w:val="28"/>
                <w:szCs w:val="28"/>
              </w:rPr>
              <w:t>Остаток средств на счете на 01.01.202</w:t>
            </w:r>
            <w:r>
              <w:rPr>
                <w:rFonts w:eastAsia="Arial"/>
                <w:sz w:val="28"/>
                <w:szCs w:val="28"/>
              </w:rPr>
              <w:t>4</w:t>
            </w:r>
            <w:r w:rsidRPr="00CE10A2">
              <w:rPr>
                <w:rFonts w:eastAsia="Arial"/>
                <w:sz w:val="28"/>
                <w:szCs w:val="28"/>
              </w:rPr>
              <w:t xml:space="preserve"> года: </w:t>
            </w:r>
            <w:r w:rsidRPr="00182C27">
              <w:rPr>
                <w:rFonts w:eastAsia="Arial"/>
                <w:sz w:val="28"/>
                <w:szCs w:val="28"/>
              </w:rPr>
              <w:t>176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182C27">
              <w:rPr>
                <w:rFonts w:eastAsia="Arial"/>
                <w:sz w:val="28"/>
                <w:szCs w:val="28"/>
              </w:rPr>
              <w:t>543,72</w:t>
            </w:r>
            <w:r w:rsidRPr="00CE10A2">
              <w:rPr>
                <w:rFonts w:eastAsia="Arial"/>
                <w:sz w:val="28"/>
                <w:szCs w:val="28"/>
              </w:rPr>
              <w:t xml:space="preserve"> рублей (в том числе: собственные средства – </w:t>
            </w:r>
            <w:r>
              <w:rPr>
                <w:rFonts w:eastAsia="Arial"/>
                <w:sz w:val="28"/>
                <w:szCs w:val="28"/>
              </w:rPr>
              <w:t>64 455,02</w:t>
            </w:r>
            <w:r w:rsidRPr="00CE10A2">
              <w:rPr>
                <w:rFonts w:eastAsia="Arial"/>
                <w:sz w:val="28"/>
                <w:szCs w:val="28"/>
              </w:rPr>
              <w:t xml:space="preserve">рублей; акцизы – </w:t>
            </w:r>
            <w:r w:rsidRPr="00182C27">
              <w:rPr>
                <w:rFonts w:eastAsia="Arial"/>
                <w:sz w:val="28"/>
                <w:szCs w:val="28"/>
              </w:rPr>
              <w:t>112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Pr="00182C27">
              <w:rPr>
                <w:rFonts w:eastAsia="Arial"/>
                <w:sz w:val="28"/>
                <w:szCs w:val="28"/>
              </w:rPr>
              <w:t>088,7</w:t>
            </w:r>
            <w:r w:rsidRPr="00CE10A2">
              <w:rPr>
                <w:rFonts w:eastAsia="Arial"/>
                <w:sz w:val="28"/>
                <w:szCs w:val="28"/>
              </w:rPr>
              <w:t>рублей)</w:t>
            </w:r>
          </w:p>
        </w:tc>
      </w:tr>
    </w:tbl>
    <w:p w:rsidR="00DE4D5B" w:rsidRPr="00C94CF1" w:rsidRDefault="002513D5" w:rsidP="00CB56A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C94ED8">
        <w:rPr>
          <w:rFonts w:ascii="Times New Roman" w:hAnsi="Times New Roman"/>
          <w:sz w:val="28"/>
          <w:szCs w:val="28"/>
        </w:rPr>
        <w:t xml:space="preserve">     </w:t>
      </w:r>
    </w:p>
    <w:p w:rsidR="00854DA5" w:rsidRPr="003A0C19" w:rsidRDefault="00DE4D5B" w:rsidP="003A0C19">
      <w:pPr>
        <w:pStyle w:val="a7"/>
        <w:jc w:val="both"/>
        <w:rPr>
          <w:rFonts w:ascii="Times New Roman" w:hAnsi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A0C19">
        <w:rPr>
          <w:rFonts w:ascii="Times New Roman" w:hAnsi="Times New Roman"/>
          <w:sz w:val="28"/>
          <w:szCs w:val="28"/>
        </w:rPr>
        <w:t xml:space="preserve"> </w:t>
      </w:r>
      <w:r w:rsidR="00854DA5" w:rsidRPr="003A0C19">
        <w:rPr>
          <w:rFonts w:ascii="Times New Roman" w:hAnsi="Times New Roman"/>
          <w:b/>
          <w:bCs/>
          <w:color w:val="212121"/>
          <w:sz w:val="28"/>
          <w:szCs w:val="28"/>
        </w:rPr>
        <w:t>ПЕРСПЕКТИВЫ РАЗВИТИЯ ПОСЕЛЕНИЯ НА 20</w:t>
      </w:r>
      <w:r w:rsidR="003E24D9" w:rsidRPr="003A0C19">
        <w:rPr>
          <w:rFonts w:ascii="Times New Roman" w:hAnsi="Times New Roman"/>
          <w:b/>
          <w:bCs/>
          <w:color w:val="212121"/>
          <w:sz w:val="28"/>
          <w:szCs w:val="28"/>
        </w:rPr>
        <w:t>2</w:t>
      </w:r>
      <w:r w:rsidR="00C62F35">
        <w:rPr>
          <w:rFonts w:ascii="Times New Roman" w:hAnsi="Times New Roman"/>
          <w:b/>
          <w:bCs/>
          <w:color w:val="212121"/>
          <w:sz w:val="28"/>
          <w:szCs w:val="28"/>
        </w:rPr>
        <w:t>4</w:t>
      </w:r>
      <w:r w:rsidR="00854DA5" w:rsidRPr="003A0C19">
        <w:rPr>
          <w:rFonts w:ascii="Times New Roman" w:hAnsi="Times New Roman"/>
          <w:b/>
          <w:bCs/>
          <w:color w:val="212121"/>
          <w:sz w:val="28"/>
          <w:szCs w:val="28"/>
        </w:rPr>
        <w:t xml:space="preserve"> ГОД:</w:t>
      </w:r>
    </w:p>
    <w:p w:rsidR="003A0C19" w:rsidRPr="003A0C19" w:rsidRDefault="003A0C19" w:rsidP="003A0C19">
      <w:pPr>
        <w:pStyle w:val="a7"/>
        <w:jc w:val="both"/>
        <w:rPr>
          <w:rFonts w:ascii="Times New Roman" w:hAnsi="Times New Roman"/>
          <w:color w:val="1F282C"/>
          <w:sz w:val="28"/>
          <w:szCs w:val="28"/>
        </w:rPr>
      </w:pPr>
    </w:p>
    <w:p w:rsidR="00854DA5" w:rsidRPr="00C94CF1" w:rsidRDefault="00854DA5" w:rsidP="00854DA5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>На 202</w:t>
      </w:r>
      <w:r w:rsidR="00C62F35">
        <w:rPr>
          <w:sz w:val="28"/>
          <w:szCs w:val="28"/>
        </w:rPr>
        <w:t>4</w:t>
      </w:r>
      <w:r w:rsidRPr="00C94CF1">
        <w:rPr>
          <w:sz w:val="28"/>
          <w:szCs w:val="28"/>
        </w:rPr>
        <w:t xml:space="preserve"> год бюджет поселения</w:t>
      </w:r>
      <w:r w:rsidR="00467251" w:rsidRPr="00C94CF1">
        <w:rPr>
          <w:sz w:val="28"/>
          <w:szCs w:val="28"/>
        </w:rPr>
        <w:t xml:space="preserve"> по</w:t>
      </w:r>
      <w:r w:rsidR="00875906">
        <w:rPr>
          <w:sz w:val="28"/>
          <w:szCs w:val="28"/>
        </w:rPr>
        <w:t xml:space="preserve"> </w:t>
      </w:r>
      <w:r w:rsidR="00467251" w:rsidRPr="00C94CF1">
        <w:rPr>
          <w:sz w:val="28"/>
          <w:szCs w:val="28"/>
        </w:rPr>
        <w:t xml:space="preserve">расходам </w:t>
      </w:r>
      <w:r w:rsidRPr="00C94CF1">
        <w:rPr>
          <w:sz w:val="28"/>
          <w:szCs w:val="28"/>
        </w:rPr>
        <w:t xml:space="preserve">утвержден в размере </w:t>
      </w:r>
      <w:r w:rsidR="006470E1">
        <w:rPr>
          <w:sz w:val="28"/>
          <w:szCs w:val="28"/>
        </w:rPr>
        <w:t>9</w:t>
      </w:r>
      <w:r w:rsidR="00C62F35">
        <w:rPr>
          <w:sz w:val="28"/>
          <w:szCs w:val="28"/>
        </w:rPr>
        <w:t> 794,4</w:t>
      </w:r>
      <w:r w:rsidR="007D01B1">
        <w:rPr>
          <w:sz w:val="28"/>
          <w:szCs w:val="28"/>
        </w:rPr>
        <w:t xml:space="preserve"> тыс.</w:t>
      </w:r>
      <w:r w:rsidRPr="00C94CF1">
        <w:rPr>
          <w:sz w:val="28"/>
          <w:szCs w:val="28"/>
        </w:rPr>
        <w:t xml:space="preserve"> рублей.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Запланировано </w:t>
      </w:r>
      <w:r w:rsidR="00C62F35">
        <w:rPr>
          <w:color w:val="212121"/>
          <w:sz w:val="28"/>
          <w:szCs w:val="28"/>
        </w:rPr>
        <w:t xml:space="preserve">следующие мероприятия на </w:t>
      </w:r>
      <w:r w:rsidRPr="00C94CF1">
        <w:rPr>
          <w:color w:val="212121"/>
          <w:sz w:val="28"/>
          <w:szCs w:val="28"/>
        </w:rPr>
        <w:t xml:space="preserve">территории </w:t>
      </w:r>
      <w:r w:rsidR="00C62F35">
        <w:rPr>
          <w:color w:val="212121"/>
          <w:sz w:val="28"/>
          <w:szCs w:val="28"/>
        </w:rPr>
        <w:t>муниципального образования</w:t>
      </w:r>
      <w:r w:rsidRPr="00C94CF1">
        <w:rPr>
          <w:color w:val="212121"/>
          <w:sz w:val="28"/>
          <w:szCs w:val="28"/>
        </w:rPr>
        <w:t>:</w:t>
      </w:r>
    </w:p>
    <w:p w:rsidR="003A0C19" w:rsidRDefault="00854DA5" w:rsidP="003A0C19">
      <w:pPr>
        <w:shd w:val="clear" w:color="auto" w:fill="FFFFFF"/>
        <w:ind w:firstLine="567"/>
        <w:jc w:val="both"/>
        <w:rPr>
          <w:sz w:val="28"/>
          <w:szCs w:val="28"/>
        </w:rPr>
      </w:pPr>
      <w:r w:rsidRPr="00C94CF1">
        <w:rPr>
          <w:sz w:val="28"/>
          <w:szCs w:val="28"/>
        </w:rPr>
        <w:t xml:space="preserve">1.         Повышение безопасности дорожного движения - это ямочный ремонт, подсыпка щебнем и </w:t>
      </w:r>
      <w:proofErr w:type="spellStart"/>
      <w:r w:rsidRPr="00C94CF1">
        <w:rPr>
          <w:sz w:val="28"/>
          <w:szCs w:val="28"/>
        </w:rPr>
        <w:t>грейд</w:t>
      </w:r>
      <w:r w:rsidR="00793095">
        <w:rPr>
          <w:sz w:val="28"/>
          <w:szCs w:val="28"/>
        </w:rPr>
        <w:t>и</w:t>
      </w:r>
      <w:r w:rsidRPr="00C94CF1">
        <w:rPr>
          <w:sz w:val="28"/>
          <w:szCs w:val="28"/>
        </w:rPr>
        <w:t>рование</w:t>
      </w:r>
      <w:proofErr w:type="spellEnd"/>
      <w:r w:rsidRPr="00C94CF1">
        <w:rPr>
          <w:sz w:val="28"/>
          <w:szCs w:val="28"/>
        </w:rPr>
        <w:t xml:space="preserve"> дорог.</w:t>
      </w:r>
      <w:r w:rsidR="007D01B1">
        <w:rPr>
          <w:sz w:val="28"/>
          <w:szCs w:val="28"/>
        </w:rPr>
        <w:t xml:space="preserve"> Существует острая необходимость в оформлении земельных участков под дорожными сооружениями, для дальнейшего участия ремонта автомобильных дорог, в виде субсидирования</w:t>
      </w:r>
      <w:r w:rsidR="00C62F35">
        <w:rPr>
          <w:sz w:val="28"/>
          <w:szCs w:val="28"/>
        </w:rPr>
        <w:t xml:space="preserve">, для дальнейшей передачи </w:t>
      </w:r>
      <w:r w:rsidR="00B37125">
        <w:rPr>
          <w:sz w:val="28"/>
          <w:szCs w:val="28"/>
        </w:rPr>
        <w:t xml:space="preserve">полномочий по содержанию </w:t>
      </w:r>
      <w:r w:rsidR="00C62F35">
        <w:rPr>
          <w:sz w:val="28"/>
          <w:szCs w:val="28"/>
        </w:rPr>
        <w:t>дорог</w:t>
      </w:r>
      <w:r w:rsidR="00B37125">
        <w:rPr>
          <w:sz w:val="28"/>
          <w:szCs w:val="28"/>
        </w:rPr>
        <w:t xml:space="preserve">. </w:t>
      </w:r>
      <w:r w:rsidR="00C62F35">
        <w:rPr>
          <w:sz w:val="28"/>
          <w:szCs w:val="28"/>
        </w:rPr>
        <w:t xml:space="preserve"> </w:t>
      </w:r>
    </w:p>
    <w:p w:rsidR="00B37125" w:rsidRDefault="003A0C19" w:rsidP="003A0C19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4DA5" w:rsidRPr="00C94CF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D01B1">
        <w:rPr>
          <w:sz w:val="28"/>
          <w:szCs w:val="28"/>
        </w:rPr>
        <w:t xml:space="preserve">Благоустройство территории поселения за счет развития инициативного бюджетирования и привлечения к общественной работе </w:t>
      </w:r>
      <w:proofErr w:type="spellStart"/>
      <w:r w:rsidR="007D01B1">
        <w:rPr>
          <w:sz w:val="28"/>
          <w:szCs w:val="28"/>
        </w:rPr>
        <w:t>ТОСов</w:t>
      </w:r>
      <w:proofErr w:type="spellEnd"/>
      <w:r w:rsidR="007D01B1">
        <w:rPr>
          <w:sz w:val="28"/>
          <w:szCs w:val="28"/>
        </w:rPr>
        <w:t>. Заключение договоров с региональными операторами</w:t>
      </w:r>
      <w:r w:rsidR="00875906">
        <w:rPr>
          <w:sz w:val="28"/>
          <w:szCs w:val="28"/>
        </w:rPr>
        <w:t xml:space="preserve"> и населением,</w:t>
      </w:r>
      <w:r w:rsidR="00854DA5" w:rsidRPr="00C94CF1">
        <w:rPr>
          <w:color w:val="212121"/>
          <w:sz w:val="28"/>
          <w:szCs w:val="28"/>
        </w:rPr>
        <w:t> </w:t>
      </w:r>
      <w:r w:rsidR="007D01B1">
        <w:rPr>
          <w:color w:val="212121"/>
          <w:sz w:val="28"/>
          <w:szCs w:val="28"/>
        </w:rPr>
        <w:t xml:space="preserve">по </w:t>
      </w:r>
      <w:r w:rsidR="00875906">
        <w:rPr>
          <w:color w:val="212121"/>
          <w:sz w:val="28"/>
          <w:szCs w:val="28"/>
        </w:rPr>
        <w:t xml:space="preserve">утилизации </w:t>
      </w:r>
      <w:r w:rsidR="007D01B1">
        <w:rPr>
          <w:color w:val="212121"/>
          <w:sz w:val="28"/>
          <w:szCs w:val="28"/>
        </w:rPr>
        <w:t>ТБО</w:t>
      </w:r>
      <w:r w:rsidR="00875906">
        <w:rPr>
          <w:color w:val="212121"/>
          <w:sz w:val="28"/>
          <w:szCs w:val="28"/>
        </w:rPr>
        <w:t>.</w:t>
      </w:r>
    </w:p>
    <w:p w:rsidR="00854DA5" w:rsidRPr="00C94ED8" w:rsidRDefault="00B37125" w:rsidP="003A0C19">
      <w:pPr>
        <w:shd w:val="clear" w:color="auto" w:fill="FFFFFF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      3. Ремонт кровли административного здания в </w:t>
      </w:r>
      <w:proofErr w:type="spellStart"/>
      <w:r>
        <w:rPr>
          <w:color w:val="212121"/>
          <w:sz w:val="28"/>
          <w:szCs w:val="28"/>
        </w:rPr>
        <w:t>с.Тропино</w:t>
      </w:r>
      <w:proofErr w:type="spellEnd"/>
      <w:r>
        <w:rPr>
          <w:color w:val="212121"/>
          <w:sz w:val="28"/>
          <w:szCs w:val="28"/>
        </w:rPr>
        <w:t>, в котором расположены объекты инфраструктуры – ДК, ФАП, Библиотека, отделение почтовой связи.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>Проблем много и решить их все сразу не получится, это зависит от многих причин: финансового обеспечения, вопрос времени при оформлении   работ документально</w:t>
      </w:r>
      <w:r w:rsidR="00875906">
        <w:rPr>
          <w:color w:val="212121"/>
          <w:sz w:val="28"/>
          <w:szCs w:val="28"/>
        </w:rPr>
        <w:t>,</w:t>
      </w:r>
      <w:r w:rsidRPr="00C94CF1">
        <w:rPr>
          <w:color w:val="212121"/>
          <w:sz w:val="28"/>
          <w:szCs w:val="28"/>
        </w:rPr>
        <w:t> </w:t>
      </w:r>
      <w:r w:rsidR="00875906">
        <w:rPr>
          <w:color w:val="212121"/>
          <w:sz w:val="28"/>
          <w:szCs w:val="28"/>
        </w:rPr>
        <w:t>в соответствии с </w:t>
      </w:r>
      <w:r w:rsidRPr="00C94CF1">
        <w:rPr>
          <w:color w:val="212121"/>
          <w:sz w:val="28"/>
          <w:szCs w:val="28"/>
        </w:rPr>
        <w:t>требованиями законодательства и отношения жителей к решению тех или иных вопросов.</w:t>
      </w:r>
    </w:p>
    <w:p w:rsidR="00854DA5" w:rsidRPr="00C94CF1" w:rsidRDefault="00854DA5" w:rsidP="00854DA5">
      <w:pPr>
        <w:shd w:val="clear" w:color="auto" w:fill="FFFFFF"/>
        <w:ind w:firstLine="567"/>
        <w:jc w:val="both"/>
        <w:rPr>
          <w:color w:val="1F282C"/>
          <w:sz w:val="28"/>
          <w:szCs w:val="28"/>
        </w:rPr>
      </w:pPr>
      <w:r w:rsidRPr="00C94CF1">
        <w:rPr>
          <w:color w:val="212121"/>
          <w:sz w:val="28"/>
          <w:szCs w:val="28"/>
        </w:rPr>
        <w:t xml:space="preserve">Считаю, что совместными усилиями с населением, с депутатами поселения, при </w:t>
      </w:r>
      <w:r w:rsidR="008C6F5A" w:rsidRPr="00C94CF1">
        <w:rPr>
          <w:color w:val="212121"/>
          <w:sz w:val="28"/>
          <w:szCs w:val="28"/>
        </w:rPr>
        <w:t>поддержке администрации</w:t>
      </w:r>
      <w:r w:rsidRPr="00C94CF1">
        <w:rPr>
          <w:color w:val="212121"/>
          <w:sz w:val="28"/>
          <w:szCs w:val="28"/>
        </w:rPr>
        <w:t xml:space="preserve"> района, Правительства </w:t>
      </w:r>
      <w:r w:rsidR="00B37125">
        <w:rPr>
          <w:color w:val="212121"/>
          <w:sz w:val="28"/>
          <w:szCs w:val="28"/>
        </w:rPr>
        <w:t xml:space="preserve">Новосибирской </w:t>
      </w:r>
      <w:r w:rsidR="005B32AE">
        <w:rPr>
          <w:color w:val="212121"/>
          <w:sz w:val="28"/>
          <w:szCs w:val="28"/>
        </w:rPr>
        <w:t>области</w:t>
      </w:r>
      <w:r w:rsidRPr="00C94CF1">
        <w:rPr>
          <w:color w:val="212121"/>
          <w:sz w:val="28"/>
          <w:szCs w:val="28"/>
        </w:rPr>
        <w:t xml:space="preserve"> проблемы территории будут </w:t>
      </w:r>
      <w:r w:rsidR="003A0C19">
        <w:rPr>
          <w:color w:val="212121"/>
          <w:sz w:val="28"/>
          <w:szCs w:val="28"/>
        </w:rPr>
        <w:t>постепенно</w:t>
      </w:r>
      <w:r w:rsidRPr="00C94CF1">
        <w:rPr>
          <w:color w:val="212121"/>
          <w:sz w:val="28"/>
          <w:szCs w:val="28"/>
        </w:rPr>
        <w:t xml:space="preserve"> решаться.</w:t>
      </w:r>
    </w:p>
    <w:sectPr w:rsidR="00854DA5" w:rsidRPr="00C94CF1" w:rsidSect="0012117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883" w:rsidRDefault="005F6883" w:rsidP="00CF6F72">
      <w:r>
        <w:separator/>
      </w:r>
    </w:p>
  </w:endnote>
  <w:endnote w:type="continuationSeparator" w:id="0">
    <w:p w:rsidR="005F6883" w:rsidRDefault="005F6883" w:rsidP="00CF6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883" w:rsidRDefault="005F6883" w:rsidP="00CF6F72">
      <w:r>
        <w:separator/>
      </w:r>
    </w:p>
  </w:footnote>
  <w:footnote w:type="continuationSeparator" w:id="0">
    <w:p w:rsidR="005F6883" w:rsidRDefault="005F6883" w:rsidP="00CF6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F72" w:rsidRDefault="00CF6F72">
    <w:pPr>
      <w:pStyle w:val="ab"/>
    </w:pPr>
  </w:p>
  <w:p w:rsidR="00CF6F72" w:rsidRDefault="00CF6F7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BC6"/>
    <w:multiLevelType w:val="hybridMultilevel"/>
    <w:tmpl w:val="ADA2D376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>
    <w:nsid w:val="3E057CA5"/>
    <w:multiLevelType w:val="hybridMultilevel"/>
    <w:tmpl w:val="287EDA30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>
    <w:nsid w:val="3F6E27A0"/>
    <w:multiLevelType w:val="hybridMultilevel"/>
    <w:tmpl w:val="A180282A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>
    <w:nsid w:val="61B93376"/>
    <w:multiLevelType w:val="hybridMultilevel"/>
    <w:tmpl w:val="D4788500"/>
    <w:lvl w:ilvl="0" w:tplc="041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618"/>
    <w:rsid w:val="00011621"/>
    <w:rsid w:val="00013C00"/>
    <w:rsid w:val="00020D20"/>
    <w:rsid w:val="00030C8E"/>
    <w:rsid w:val="000453DB"/>
    <w:rsid w:val="00051CA3"/>
    <w:rsid w:val="00076D58"/>
    <w:rsid w:val="00094CAA"/>
    <w:rsid w:val="000A3964"/>
    <w:rsid w:val="000C6880"/>
    <w:rsid w:val="000E4BF4"/>
    <w:rsid w:val="00121171"/>
    <w:rsid w:val="00136DE9"/>
    <w:rsid w:val="00160B2F"/>
    <w:rsid w:val="00174B38"/>
    <w:rsid w:val="001829A8"/>
    <w:rsid w:val="00186E57"/>
    <w:rsid w:val="001D4808"/>
    <w:rsid w:val="001F1441"/>
    <w:rsid w:val="001F4606"/>
    <w:rsid w:val="001F4921"/>
    <w:rsid w:val="00223CBD"/>
    <w:rsid w:val="0024082D"/>
    <w:rsid w:val="00244565"/>
    <w:rsid w:val="002513D5"/>
    <w:rsid w:val="0025347F"/>
    <w:rsid w:val="00255F1F"/>
    <w:rsid w:val="0026056F"/>
    <w:rsid w:val="00266F7F"/>
    <w:rsid w:val="002C076C"/>
    <w:rsid w:val="002D20D2"/>
    <w:rsid w:val="002E598A"/>
    <w:rsid w:val="002F185F"/>
    <w:rsid w:val="00306193"/>
    <w:rsid w:val="00347D83"/>
    <w:rsid w:val="003A0C19"/>
    <w:rsid w:val="003B587A"/>
    <w:rsid w:val="003E24A5"/>
    <w:rsid w:val="003E24D9"/>
    <w:rsid w:val="003E3E6D"/>
    <w:rsid w:val="00424097"/>
    <w:rsid w:val="00425426"/>
    <w:rsid w:val="004306F7"/>
    <w:rsid w:val="00431A97"/>
    <w:rsid w:val="00441886"/>
    <w:rsid w:val="00467251"/>
    <w:rsid w:val="00477E2C"/>
    <w:rsid w:val="004841CF"/>
    <w:rsid w:val="004B2F62"/>
    <w:rsid w:val="004B7514"/>
    <w:rsid w:val="004C2262"/>
    <w:rsid w:val="004C316C"/>
    <w:rsid w:val="004D3E4E"/>
    <w:rsid w:val="0050525E"/>
    <w:rsid w:val="00510966"/>
    <w:rsid w:val="0052070C"/>
    <w:rsid w:val="00555F95"/>
    <w:rsid w:val="005A1ADD"/>
    <w:rsid w:val="005B32AE"/>
    <w:rsid w:val="005C5121"/>
    <w:rsid w:val="005E06F8"/>
    <w:rsid w:val="005F6883"/>
    <w:rsid w:val="006015C1"/>
    <w:rsid w:val="00614A64"/>
    <w:rsid w:val="00620EB9"/>
    <w:rsid w:val="00621792"/>
    <w:rsid w:val="006470E1"/>
    <w:rsid w:val="00647984"/>
    <w:rsid w:val="00663324"/>
    <w:rsid w:val="0068690D"/>
    <w:rsid w:val="00686BAD"/>
    <w:rsid w:val="006B1FD8"/>
    <w:rsid w:val="006C204E"/>
    <w:rsid w:val="006F1910"/>
    <w:rsid w:val="007058F7"/>
    <w:rsid w:val="007163FF"/>
    <w:rsid w:val="00716663"/>
    <w:rsid w:val="0072050F"/>
    <w:rsid w:val="00721C49"/>
    <w:rsid w:val="0076787D"/>
    <w:rsid w:val="00772FCE"/>
    <w:rsid w:val="00780261"/>
    <w:rsid w:val="00787C08"/>
    <w:rsid w:val="00791D49"/>
    <w:rsid w:val="00793095"/>
    <w:rsid w:val="00793F4D"/>
    <w:rsid w:val="007A0C05"/>
    <w:rsid w:val="007B2F55"/>
    <w:rsid w:val="007B58D2"/>
    <w:rsid w:val="007D01B1"/>
    <w:rsid w:val="007D4088"/>
    <w:rsid w:val="007D70DE"/>
    <w:rsid w:val="00807294"/>
    <w:rsid w:val="00811BBF"/>
    <w:rsid w:val="008158C4"/>
    <w:rsid w:val="008222DF"/>
    <w:rsid w:val="00832268"/>
    <w:rsid w:val="00854DA5"/>
    <w:rsid w:val="00854E0B"/>
    <w:rsid w:val="00875906"/>
    <w:rsid w:val="00892FC7"/>
    <w:rsid w:val="00895590"/>
    <w:rsid w:val="008C43D7"/>
    <w:rsid w:val="008C6F5A"/>
    <w:rsid w:val="008D0E3D"/>
    <w:rsid w:val="00903110"/>
    <w:rsid w:val="00911794"/>
    <w:rsid w:val="009158EC"/>
    <w:rsid w:val="009259AA"/>
    <w:rsid w:val="00946522"/>
    <w:rsid w:val="009471C4"/>
    <w:rsid w:val="00964797"/>
    <w:rsid w:val="009858D6"/>
    <w:rsid w:val="00985DB5"/>
    <w:rsid w:val="00985FEB"/>
    <w:rsid w:val="009A1804"/>
    <w:rsid w:val="009B75E1"/>
    <w:rsid w:val="009C4525"/>
    <w:rsid w:val="009C7ADD"/>
    <w:rsid w:val="009F1AA1"/>
    <w:rsid w:val="00A23A39"/>
    <w:rsid w:val="00A35126"/>
    <w:rsid w:val="00A37EFF"/>
    <w:rsid w:val="00A41A94"/>
    <w:rsid w:val="00A43E6F"/>
    <w:rsid w:val="00A555AE"/>
    <w:rsid w:val="00A61BB4"/>
    <w:rsid w:val="00A76BCB"/>
    <w:rsid w:val="00A82D21"/>
    <w:rsid w:val="00A87DD5"/>
    <w:rsid w:val="00AA0818"/>
    <w:rsid w:val="00AA43B8"/>
    <w:rsid w:val="00AA58D7"/>
    <w:rsid w:val="00AB7C52"/>
    <w:rsid w:val="00AC7E9C"/>
    <w:rsid w:val="00AD76BB"/>
    <w:rsid w:val="00AD7B9D"/>
    <w:rsid w:val="00AE1800"/>
    <w:rsid w:val="00AE24A0"/>
    <w:rsid w:val="00AE4453"/>
    <w:rsid w:val="00B07E00"/>
    <w:rsid w:val="00B22A5D"/>
    <w:rsid w:val="00B37125"/>
    <w:rsid w:val="00B477DD"/>
    <w:rsid w:val="00B6265F"/>
    <w:rsid w:val="00B7273F"/>
    <w:rsid w:val="00B8490F"/>
    <w:rsid w:val="00B8491E"/>
    <w:rsid w:val="00B8522A"/>
    <w:rsid w:val="00B86002"/>
    <w:rsid w:val="00BA6B82"/>
    <w:rsid w:val="00BD3CAF"/>
    <w:rsid w:val="00BE57DD"/>
    <w:rsid w:val="00C13F80"/>
    <w:rsid w:val="00C2147D"/>
    <w:rsid w:val="00C4179F"/>
    <w:rsid w:val="00C423EB"/>
    <w:rsid w:val="00C552F6"/>
    <w:rsid w:val="00C62F35"/>
    <w:rsid w:val="00C64E67"/>
    <w:rsid w:val="00C71812"/>
    <w:rsid w:val="00C74B1E"/>
    <w:rsid w:val="00C8608B"/>
    <w:rsid w:val="00C865C0"/>
    <w:rsid w:val="00C94CF1"/>
    <w:rsid w:val="00C94ED8"/>
    <w:rsid w:val="00CB56A7"/>
    <w:rsid w:val="00CD090D"/>
    <w:rsid w:val="00CD6C43"/>
    <w:rsid w:val="00CE300B"/>
    <w:rsid w:val="00CF6F72"/>
    <w:rsid w:val="00D36017"/>
    <w:rsid w:val="00D36527"/>
    <w:rsid w:val="00D41CA6"/>
    <w:rsid w:val="00D44077"/>
    <w:rsid w:val="00D45D03"/>
    <w:rsid w:val="00D46647"/>
    <w:rsid w:val="00D67702"/>
    <w:rsid w:val="00D84E36"/>
    <w:rsid w:val="00D85366"/>
    <w:rsid w:val="00D87C4B"/>
    <w:rsid w:val="00D938A6"/>
    <w:rsid w:val="00DC55F9"/>
    <w:rsid w:val="00DD4EA0"/>
    <w:rsid w:val="00DE4D5B"/>
    <w:rsid w:val="00E02AFA"/>
    <w:rsid w:val="00E10081"/>
    <w:rsid w:val="00E2746B"/>
    <w:rsid w:val="00E538F8"/>
    <w:rsid w:val="00E66E0C"/>
    <w:rsid w:val="00E865CD"/>
    <w:rsid w:val="00E93618"/>
    <w:rsid w:val="00EB36F4"/>
    <w:rsid w:val="00EE70B3"/>
    <w:rsid w:val="00EF1A78"/>
    <w:rsid w:val="00F04A3F"/>
    <w:rsid w:val="00F10CDD"/>
    <w:rsid w:val="00F1627F"/>
    <w:rsid w:val="00F23587"/>
    <w:rsid w:val="00F36FE6"/>
    <w:rsid w:val="00F55421"/>
    <w:rsid w:val="00F672EB"/>
    <w:rsid w:val="00F70DCB"/>
    <w:rsid w:val="00F83C7D"/>
    <w:rsid w:val="00F91728"/>
    <w:rsid w:val="00FB0793"/>
    <w:rsid w:val="00FD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441"/>
    <w:rPr>
      <w:sz w:val="24"/>
      <w:szCs w:val="24"/>
    </w:rPr>
  </w:style>
  <w:style w:type="character" w:styleId="a4">
    <w:name w:val="Strong"/>
    <w:qFormat/>
    <w:rsid w:val="00306193"/>
    <w:rPr>
      <w:b/>
      <w:bCs/>
    </w:rPr>
  </w:style>
  <w:style w:type="paragraph" w:styleId="a5">
    <w:name w:val="Body Text"/>
    <w:aliases w:val="Знак,Знак1 Знак,Основной текст1"/>
    <w:basedOn w:val="a"/>
    <w:link w:val="a6"/>
    <w:rsid w:val="00614A64"/>
    <w:pPr>
      <w:jc w:val="both"/>
    </w:pPr>
    <w:rPr>
      <w:sz w:val="28"/>
      <w:szCs w:val="28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rsid w:val="00614A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614A64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paragraph" w:styleId="2">
    <w:name w:val="Body Text Indent 2"/>
    <w:basedOn w:val="a"/>
    <w:link w:val="20"/>
    <w:rsid w:val="003B58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B58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74B38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  <w:style w:type="paragraph" w:styleId="a8">
    <w:name w:val="List Paragraph"/>
    <w:basedOn w:val="a"/>
    <w:uiPriority w:val="34"/>
    <w:qFormat/>
    <w:rsid w:val="00E865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53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536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CF6F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6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F6F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6F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339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0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3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5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2024-05-24T05:02:00Z</cp:lastPrinted>
  <dcterms:created xsi:type="dcterms:W3CDTF">2023-04-28T02:56:00Z</dcterms:created>
  <dcterms:modified xsi:type="dcterms:W3CDTF">2024-05-24T05:02:00Z</dcterms:modified>
</cp:coreProperties>
</file>